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0BEE" w14:textId="77777777" w:rsidR="000D1DAE" w:rsidRPr="00161392" w:rsidRDefault="000D1DAE" w:rsidP="00C46EF0">
      <w:pPr>
        <w:rPr>
          <w:b/>
        </w:rPr>
      </w:pPr>
      <w:r w:rsidRPr="00161392">
        <w:rPr>
          <w:b/>
        </w:rPr>
        <w:t xml:space="preserve">Why </w:t>
      </w:r>
      <w:r w:rsidR="00161392" w:rsidRPr="00161392">
        <w:rPr>
          <w:b/>
        </w:rPr>
        <w:t xml:space="preserve">this Issue? </w:t>
      </w:r>
    </w:p>
    <w:p w14:paraId="03F9A865" w14:textId="77777777" w:rsidR="000D1DAE" w:rsidRDefault="00161392" w:rsidP="00C46EF0">
      <w:r>
        <w:t>Food insecurity and access to healthy food influence</w:t>
      </w:r>
      <w:r w:rsidR="002D5C89">
        <w:t xml:space="preserve"> health and well-being</w:t>
      </w:r>
      <w:r>
        <w:t xml:space="preserve">. </w:t>
      </w:r>
      <w:r w:rsidR="00A17F23">
        <w:t>B</w:t>
      </w:r>
      <w:r w:rsidR="002D5C89">
        <w:t>arriers to food access such as transportation and cost persist for low-income populations</w:t>
      </w:r>
      <w:r w:rsidR="00A17F23">
        <w:t>, and some areas within Lawrence and Douglas County have been formally recognized as food deserts</w:t>
      </w:r>
      <w:r w:rsidR="002D5C89">
        <w:t xml:space="preserve">. Additionally, notable disparities for fruit and vegetable consumption divide along gender, age, ethnicity, disability and insurance status. And, lacking consistent access to healthy food has dire outcomes -- hunger, weight gain, and premature death. </w:t>
      </w:r>
    </w:p>
    <w:p w14:paraId="1BBDD2C8" w14:textId="77777777" w:rsidR="004E52F1" w:rsidRDefault="002D5C89" w:rsidP="002D5C89">
      <w:r>
        <w:t xml:space="preserve">Adequate physical activity </w:t>
      </w:r>
      <w:r w:rsidR="004E52F1">
        <w:t>is also</w:t>
      </w:r>
      <w:r>
        <w:t xml:space="preserve"> critical to health, and a healthy built environment is foundational for supporting physical activity. Physical attributes of a neighborhood, like the presence of well-maintained sidewalks, </w:t>
      </w:r>
      <w:r w:rsidR="004E52F1">
        <w:t>has</w:t>
      </w:r>
      <w:r>
        <w:t xml:space="preserve"> an impact on rates of physical activity in the area. In Kansas, there are gender, age, race/ethnicity, education, and income disparities for participating in the recommended amount of physical activity (aerobic and strength training). In addition</w:t>
      </w:r>
      <w:r w:rsidR="004E52F1">
        <w:t>,</w:t>
      </w:r>
      <w:r>
        <w:t xml:space="preserve"> those with a disability and with no insurance are less likely to get the recommended amount of physical activity.</w:t>
      </w:r>
    </w:p>
    <w:p w14:paraId="5C4BFCF3" w14:textId="77777777" w:rsidR="002D5C89" w:rsidRPr="00161392" w:rsidRDefault="002D5C89" w:rsidP="00C46EF0"/>
    <w:p w14:paraId="6A33DC41" w14:textId="77777777" w:rsidR="00161392" w:rsidRPr="00161392" w:rsidRDefault="00161392" w:rsidP="00C46EF0">
      <w:pPr>
        <w:rPr>
          <w:b/>
        </w:rPr>
      </w:pPr>
      <w:r w:rsidRPr="00161392">
        <w:rPr>
          <w:b/>
        </w:rPr>
        <w:t>Process</w:t>
      </w:r>
    </w:p>
    <w:p w14:paraId="62958B9E" w14:textId="77777777" w:rsidR="00161392" w:rsidRDefault="00926BF3" w:rsidP="00C46EF0">
      <w:r>
        <w:t>The community has been</w:t>
      </w:r>
      <w:r w:rsidR="004E52F1">
        <w:t xml:space="preserve"> actively</w:t>
      </w:r>
      <w:r>
        <w:t xml:space="preserve"> engaged in how to best address food security and access to healthy food and the healthy built environment in our community health plan.  </w:t>
      </w:r>
      <w:r w:rsidR="008478B7">
        <w:t>LiveWell Douglas County</w:t>
      </w:r>
      <w:r w:rsidR="00A86B00">
        <w:t xml:space="preserve"> served as the supporting organization for </w:t>
      </w:r>
      <w:r w:rsidR="004E52F1">
        <w:t xml:space="preserve">developing </w:t>
      </w:r>
      <w:r w:rsidR="00A86B00">
        <w:t xml:space="preserve">this area of the community health improvement plan. LiveWell is </w:t>
      </w:r>
      <w:r w:rsidR="008478B7">
        <w:t>a</w:t>
      </w:r>
      <w:r w:rsidR="00A86B00">
        <w:t xml:space="preserve"> 10-year-old</w:t>
      </w:r>
      <w:r w:rsidR="008478B7">
        <w:t xml:space="preserve"> </w:t>
      </w:r>
      <w:r w:rsidR="00A86B00">
        <w:t>collaborative community coalition “leading a movement to build communities that support the health and well-being of all.” Community input has been essential to development of this plan. LiveWell hosted an evening public forum for community members, providing dinner and childcare to reduce barriers to participation.</w:t>
      </w:r>
      <w:r w:rsidR="008A039C">
        <w:t xml:space="preserve"> During this public forum, best practices and promising approaches were shared with community stakeholders and prioritized. With this community feedback, a survey was developed to gather additional feedback from community members on potential strategies. </w:t>
      </w:r>
      <w:r w:rsidR="00A86B00">
        <w:t xml:space="preserve"> A</w:t>
      </w:r>
      <w:r w:rsidR="008A039C">
        <w:t>dditionally, a</w:t>
      </w:r>
      <w:r w:rsidR="00A86B00">
        <w:t xml:space="preserve"> series of focus groups were held to learn more about barriers experienced by local community members. Focus groups were held with the </w:t>
      </w:r>
      <w:r w:rsidR="00A86B00" w:rsidRPr="00A86B00">
        <w:t xml:space="preserve">Just Food client advisory board, other groups of Just Food clients, Spanish-speaking clients of Centro Hispano, residents of the Pine Ridge senior apartment complex (70% of residents are homebound), and residents of Edgewood Homes low-income housing complex. </w:t>
      </w:r>
      <w:r w:rsidR="00A86B00">
        <w:t>312 s</w:t>
      </w:r>
      <w:r w:rsidR="00A86B00" w:rsidRPr="00A86B00">
        <w:t>urveys were dist</w:t>
      </w:r>
      <w:r w:rsidR="00A86B00">
        <w:t>ribut</w:t>
      </w:r>
      <w:r w:rsidR="00A86B00" w:rsidRPr="00A86B00">
        <w:t xml:space="preserve">ed at Just Food, with reading and writing support from KU social work interns as needed.  </w:t>
      </w:r>
    </w:p>
    <w:p w14:paraId="1E1A1CB8" w14:textId="77777777" w:rsidR="00A17F23" w:rsidRDefault="00A17F23" w:rsidP="00C46EF0">
      <w:r>
        <w:t xml:space="preserve">A series of open meetings was held (at various times and locations to encourage community participation) to validate priority strategies, review potential objectives, and plan next steps. </w:t>
      </w:r>
    </w:p>
    <w:p w14:paraId="6ACC7D08" w14:textId="77777777" w:rsidR="00C46EF0" w:rsidRPr="009D6E33" w:rsidRDefault="009D6E33" w:rsidP="00C46EF0">
      <w:pPr>
        <w:rPr>
          <w:b/>
        </w:rPr>
      </w:pPr>
      <w:r>
        <w:rPr>
          <w:b/>
        </w:rPr>
        <w:t>Community p</w:t>
      </w:r>
      <w:r w:rsidR="00C46EF0" w:rsidRPr="009D6E33">
        <w:rPr>
          <w:b/>
        </w:rPr>
        <w:t>artners</w:t>
      </w:r>
      <w:r w:rsidR="00A17F23">
        <w:rPr>
          <w:b/>
        </w:rPr>
        <w:t xml:space="preserve"> </w:t>
      </w:r>
      <w:r w:rsidR="00A17F23">
        <w:t>involved in the planning process include</w:t>
      </w:r>
      <w:r w:rsidR="00C46EF0" w:rsidRPr="009D6E33">
        <w:rPr>
          <w:b/>
        </w:rPr>
        <w:t xml:space="preserve">: </w:t>
      </w:r>
    </w:p>
    <w:p w14:paraId="41E592F8" w14:textId="77777777" w:rsidR="00A17F23" w:rsidRDefault="00A17F23" w:rsidP="00C46EF0">
      <w:pPr>
        <w:pStyle w:val="ListParagraph"/>
        <w:numPr>
          <w:ilvl w:val="0"/>
          <w:numId w:val="3"/>
        </w:numPr>
      </w:pPr>
      <w:r>
        <w:t>At-large community members</w:t>
      </w:r>
    </w:p>
    <w:p w14:paraId="1F43FFB3" w14:textId="77777777" w:rsidR="00C46EF0" w:rsidRDefault="00C46EF0" w:rsidP="00C46EF0">
      <w:pPr>
        <w:pStyle w:val="ListParagraph"/>
        <w:numPr>
          <w:ilvl w:val="0"/>
          <w:numId w:val="3"/>
        </w:numPr>
      </w:pPr>
      <w:r>
        <w:t>Ballard Community Services</w:t>
      </w:r>
    </w:p>
    <w:p w14:paraId="0EB53412" w14:textId="77777777" w:rsidR="00B229AB" w:rsidRDefault="00B229AB" w:rsidP="00C46EF0">
      <w:pPr>
        <w:pStyle w:val="ListParagraph"/>
        <w:numPr>
          <w:ilvl w:val="0"/>
          <w:numId w:val="3"/>
        </w:numPr>
      </w:pPr>
      <w:r>
        <w:t>Department of Children and Families</w:t>
      </w:r>
    </w:p>
    <w:p w14:paraId="589B594D" w14:textId="77777777" w:rsidR="00273E07" w:rsidRDefault="00273E07" w:rsidP="00C46EF0">
      <w:pPr>
        <w:pStyle w:val="ListParagraph"/>
        <w:numPr>
          <w:ilvl w:val="0"/>
          <w:numId w:val="3"/>
        </w:numPr>
      </w:pPr>
      <w:r>
        <w:t xml:space="preserve">Douglas County Food Policy Council </w:t>
      </w:r>
    </w:p>
    <w:p w14:paraId="5ABDB2BE" w14:textId="707B01C2" w:rsidR="00E83B3E" w:rsidRDefault="00E83B3E" w:rsidP="00C46EF0">
      <w:pPr>
        <w:pStyle w:val="ListParagraph"/>
        <w:numPr>
          <w:ilvl w:val="0"/>
          <w:numId w:val="3"/>
        </w:numPr>
      </w:pPr>
      <w:r>
        <w:t>Friends of Lawrence Area Trails</w:t>
      </w:r>
    </w:p>
    <w:p w14:paraId="16B16BD5" w14:textId="77777777" w:rsidR="009A28FC" w:rsidRDefault="009A28FC" w:rsidP="009A28FC">
      <w:pPr>
        <w:pStyle w:val="ListParagraph"/>
        <w:numPr>
          <w:ilvl w:val="0"/>
          <w:numId w:val="3"/>
        </w:numPr>
      </w:pPr>
      <w:r>
        <w:t>Harvesters</w:t>
      </w:r>
    </w:p>
    <w:p w14:paraId="3BCFAFFB" w14:textId="77777777" w:rsidR="009A28FC" w:rsidRDefault="009A28FC" w:rsidP="009A28FC">
      <w:pPr>
        <w:pStyle w:val="ListParagraph"/>
        <w:numPr>
          <w:ilvl w:val="0"/>
          <w:numId w:val="3"/>
        </w:numPr>
      </w:pPr>
      <w:r>
        <w:t>Just Food</w:t>
      </w:r>
    </w:p>
    <w:p w14:paraId="04347E9B" w14:textId="77777777" w:rsidR="009A28FC" w:rsidRDefault="009A28FC" w:rsidP="009A28FC">
      <w:pPr>
        <w:pStyle w:val="ListParagraph"/>
        <w:numPr>
          <w:ilvl w:val="0"/>
          <w:numId w:val="3"/>
        </w:numPr>
      </w:pPr>
      <w:r>
        <w:t>Kansas Senator Marci Francisco</w:t>
      </w:r>
    </w:p>
    <w:p w14:paraId="6CE9AB04" w14:textId="77777777" w:rsidR="009A28FC" w:rsidRDefault="009A28FC" w:rsidP="009A28FC">
      <w:pPr>
        <w:pStyle w:val="ListParagraph"/>
        <w:numPr>
          <w:ilvl w:val="0"/>
          <w:numId w:val="3"/>
        </w:numPr>
      </w:pPr>
      <w:r>
        <w:t>K-State Research and Extension, K-State Research and Extension SNAP</w:t>
      </w:r>
    </w:p>
    <w:p w14:paraId="5B52A6D2" w14:textId="77777777" w:rsidR="009A28FC" w:rsidRDefault="009A28FC" w:rsidP="009A28FC">
      <w:pPr>
        <w:pStyle w:val="ListParagraph"/>
        <w:numPr>
          <w:ilvl w:val="0"/>
          <w:numId w:val="3"/>
        </w:numPr>
      </w:pPr>
      <w:r>
        <w:t>KU Center for Community Health and Development</w:t>
      </w:r>
    </w:p>
    <w:p w14:paraId="0CD6B590" w14:textId="77777777" w:rsidR="009A28FC" w:rsidRDefault="009A28FC" w:rsidP="009A28FC">
      <w:pPr>
        <w:pStyle w:val="ListParagraph"/>
        <w:numPr>
          <w:ilvl w:val="0"/>
          <w:numId w:val="3"/>
        </w:numPr>
      </w:pPr>
      <w:r>
        <w:t>KU Health, Sport, and Exercise Sciences</w:t>
      </w:r>
    </w:p>
    <w:p w14:paraId="23FFFEAD" w14:textId="77777777" w:rsidR="009A28FC" w:rsidRDefault="009A28FC" w:rsidP="009A28FC">
      <w:pPr>
        <w:pStyle w:val="ListParagraph"/>
        <w:numPr>
          <w:ilvl w:val="0"/>
          <w:numId w:val="3"/>
        </w:numPr>
      </w:pPr>
      <w:r>
        <w:t>KU Medical Center Dietetic Internship Program</w:t>
      </w:r>
    </w:p>
    <w:p w14:paraId="3A7EFFB6" w14:textId="0493AB38" w:rsidR="00C46EF0" w:rsidRDefault="00C46EF0" w:rsidP="00C46EF0">
      <w:pPr>
        <w:pStyle w:val="ListParagraph"/>
        <w:numPr>
          <w:ilvl w:val="0"/>
          <w:numId w:val="3"/>
        </w:numPr>
      </w:pPr>
      <w:r>
        <w:t>Lawrence-Douglas County Sustainability</w:t>
      </w:r>
    </w:p>
    <w:p w14:paraId="2A2DBB66" w14:textId="77777777" w:rsidR="00C46EF0" w:rsidRDefault="00C46EF0" w:rsidP="00C46EF0">
      <w:pPr>
        <w:pStyle w:val="ListParagraph"/>
        <w:numPr>
          <w:ilvl w:val="0"/>
          <w:numId w:val="3"/>
        </w:numPr>
      </w:pPr>
      <w:r>
        <w:t>Lawrence-Douglas County Health Department, Lawrence-Douglas County Health Department WIC</w:t>
      </w:r>
    </w:p>
    <w:p w14:paraId="377B023C" w14:textId="77777777" w:rsidR="00C46EF0" w:rsidRDefault="00C46EF0" w:rsidP="00C46EF0">
      <w:pPr>
        <w:pStyle w:val="ListParagraph"/>
        <w:numPr>
          <w:ilvl w:val="0"/>
          <w:numId w:val="3"/>
        </w:numPr>
      </w:pPr>
      <w:r>
        <w:t>Lawrence-Douglas County Housing Authority Full Circle Youth Program</w:t>
      </w:r>
    </w:p>
    <w:p w14:paraId="05118AE5" w14:textId="5B5392F0" w:rsidR="00B229AB" w:rsidRDefault="00B229AB" w:rsidP="00C46EF0">
      <w:pPr>
        <w:pStyle w:val="ListParagraph"/>
        <w:numPr>
          <w:ilvl w:val="0"/>
          <w:numId w:val="3"/>
        </w:numPr>
      </w:pPr>
      <w:r>
        <w:t>L</w:t>
      </w:r>
      <w:r w:rsidR="000426E0">
        <w:t>MH Health</w:t>
      </w:r>
    </w:p>
    <w:p w14:paraId="0D0A3788" w14:textId="79ECBE3C" w:rsidR="00BC6C99" w:rsidRDefault="00BC6C99" w:rsidP="00C46EF0">
      <w:pPr>
        <w:pStyle w:val="ListParagraph"/>
        <w:numPr>
          <w:ilvl w:val="0"/>
          <w:numId w:val="3"/>
        </w:numPr>
      </w:pPr>
      <w:r>
        <w:lastRenderedPageBreak/>
        <w:t>Lawrence Pedestrian Coalition</w:t>
      </w:r>
    </w:p>
    <w:p w14:paraId="77532EDF" w14:textId="77777777" w:rsidR="009A28FC" w:rsidRDefault="009A28FC" w:rsidP="009A28FC">
      <w:pPr>
        <w:pStyle w:val="ListParagraph"/>
        <w:numPr>
          <w:ilvl w:val="0"/>
          <w:numId w:val="3"/>
        </w:numPr>
      </w:pPr>
      <w:r>
        <w:t>Lecompton United Methodist Church God’s Food Pantry</w:t>
      </w:r>
    </w:p>
    <w:p w14:paraId="5C0102B1" w14:textId="77777777" w:rsidR="00581085" w:rsidRDefault="00581085" w:rsidP="00C46EF0">
      <w:pPr>
        <w:pStyle w:val="ListParagraph"/>
        <w:numPr>
          <w:ilvl w:val="0"/>
          <w:numId w:val="3"/>
        </w:numPr>
      </w:pPr>
      <w:r>
        <w:t>LiveWell Douglas County</w:t>
      </w:r>
    </w:p>
    <w:p w14:paraId="2DD13989" w14:textId="4D3A0783" w:rsidR="00C46EF0" w:rsidRDefault="00C46EF0" w:rsidP="00C46EF0">
      <w:pPr>
        <w:pStyle w:val="ListParagraph"/>
        <w:numPr>
          <w:ilvl w:val="0"/>
          <w:numId w:val="3"/>
        </w:numPr>
      </w:pPr>
      <w:r>
        <w:t>Salvation Army</w:t>
      </w:r>
    </w:p>
    <w:p w14:paraId="4E991290" w14:textId="77777777" w:rsidR="00C46EF0" w:rsidRDefault="00C46EF0" w:rsidP="00C46EF0">
      <w:pPr>
        <w:pStyle w:val="ListParagraph"/>
        <w:numPr>
          <w:ilvl w:val="0"/>
          <w:numId w:val="3"/>
        </w:numPr>
      </w:pPr>
      <w:r>
        <w:t>Senior Resource Center for Douglas County</w:t>
      </w:r>
    </w:p>
    <w:p w14:paraId="6169F753" w14:textId="77777777" w:rsidR="00B00044" w:rsidRDefault="00E83B3E" w:rsidP="00C46EF0">
      <w:pPr>
        <w:pStyle w:val="ListParagraph"/>
        <w:numPr>
          <w:ilvl w:val="0"/>
          <w:numId w:val="3"/>
        </w:numPr>
      </w:pPr>
      <w:r>
        <w:t xml:space="preserve">Success by </w:t>
      </w:r>
      <w:r w:rsidR="00A80DBB">
        <w:t>6 Coalition of Douglas County</w:t>
      </w:r>
    </w:p>
    <w:p w14:paraId="39422343" w14:textId="77777777" w:rsidR="00A80DBB" w:rsidRDefault="00A80DBB" w:rsidP="00C46EF0">
      <w:pPr>
        <w:pStyle w:val="ListParagraph"/>
        <w:numPr>
          <w:ilvl w:val="0"/>
          <w:numId w:val="3"/>
        </w:numPr>
      </w:pPr>
      <w:r>
        <w:t>Sustainability Action Network</w:t>
      </w:r>
    </w:p>
    <w:p w14:paraId="394FA1B3" w14:textId="77777777" w:rsidR="00A80DBB" w:rsidRDefault="00A80DBB" w:rsidP="00C46EF0">
      <w:pPr>
        <w:pStyle w:val="ListParagraph"/>
        <w:numPr>
          <w:ilvl w:val="0"/>
          <w:numId w:val="3"/>
        </w:numPr>
      </w:pPr>
      <w:r>
        <w:t>University of Kansas Center for Community Health and Development</w:t>
      </w:r>
    </w:p>
    <w:p w14:paraId="3EFB1A22" w14:textId="77777777" w:rsidR="00A80DBB" w:rsidRDefault="00A80DBB" w:rsidP="00C46EF0">
      <w:pPr>
        <w:pStyle w:val="ListParagraph"/>
        <w:numPr>
          <w:ilvl w:val="0"/>
          <w:numId w:val="3"/>
        </w:numPr>
      </w:pPr>
      <w:r>
        <w:t>University of Kansas Research and Training Center on Independent Living</w:t>
      </w:r>
    </w:p>
    <w:p w14:paraId="4226567B" w14:textId="77777777" w:rsidR="00B00044" w:rsidRDefault="00B00044" w:rsidP="00C46EF0">
      <w:pPr>
        <w:pStyle w:val="ListParagraph"/>
        <w:numPr>
          <w:ilvl w:val="0"/>
          <w:numId w:val="3"/>
        </w:numPr>
      </w:pPr>
      <w:r>
        <w:t>USD 497 Lawrence Public Schools</w:t>
      </w:r>
    </w:p>
    <w:p w14:paraId="53D07523" w14:textId="77777777" w:rsidR="00B00044" w:rsidRDefault="00B00044">
      <w:r>
        <w:rPr>
          <w:b/>
        </w:rPr>
        <w:br w:type="page"/>
      </w:r>
    </w:p>
    <w:tbl>
      <w:tblPr>
        <w:tblStyle w:val="6"/>
        <w:tblpPr w:leftFromText="180" w:rightFromText="180" w:vertAnchor="page" w:horzAnchor="margin" w:tblpY="745"/>
        <w:tblW w:w="108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2785"/>
        <w:gridCol w:w="8015"/>
      </w:tblGrid>
      <w:tr w:rsidR="00B00044" w14:paraId="24092374" w14:textId="77777777" w:rsidTr="002C7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Pr>
          <w:p w14:paraId="7F2AB25A" w14:textId="77777777" w:rsidR="00B00044" w:rsidRDefault="00B00044" w:rsidP="002C7648">
            <w:pPr>
              <w:jc w:val="center"/>
              <w:rPr>
                <w:sz w:val="28"/>
                <w:szCs w:val="28"/>
              </w:rPr>
            </w:pPr>
            <w:r>
              <w:rPr>
                <w:sz w:val="28"/>
                <w:szCs w:val="28"/>
              </w:rPr>
              <w:lastRenderedPageBreak/>
              <w:t>Overall Content</w:t>
            </w:r>
          </w:p>
        </w:tc>
      </w:tr>
      <w:tr w:rsidR="00B00044" w14:paraId="4CFAB19B" w14:textId="77777777" w:rsidTr="002C7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DA1DD41" w14:textId="77777777" w:rsidR="00B00044" w:rsidRDefault="00B00044" w:rsidP="002C7648">
            <w:r>
              <w:t>Overall goal statement or Issue statement:</w:t>
            </w:r>
          </w:p>
        </w:tc>
        <w:tc>
          <w:tcPr>
            <w:tcW w:w="8015" w:type="dxa"/>
          </w:tcPr>
          <w:p w14:paraId="15B1BE5D" w14:textId="77777777" w:rsidR="00B00044" w:rsidRDefault="00B00044" w:rsidP="002C7648">
            <w:pPr>
              <w:cnfStyle w:val="000000100000" w:firstRow="0" w:lastRow="0" w:firstColumn="0" w:lastColumn="0" w:oddVBand="0" w:evenVBand="0" w:oddHBand="1" w:evenHBand="0" w:firstRowFirstColumn="0" w:firstRowLastColumn="0" w:lastRowFirstColumn="0" w:lastRowLastColumn="0"/>
            </w:pPr>
            <w:bookmarkStart w:id="0" w:name="_Hlk525906347"/>
            <w:r>
              <w:t>Increase food security and access to healthy food</w:t>
            </w:r>
          </w:p>
          <w:bookmarkEnd w:id="0"/>
          <w:p w14:paraId="5EE0AEA7" w14:textId="77777777" w:rsidR="00B00044" w:rsidRDefault="00B00044" w:rsidP="002C7648">
            <w:pPr>
              <w:cnfStyle w:val="000000100000" w:firstRow="0" w:lastRow="0" w:firstColumn="0" w:lastColumn="0" w:oddVBand="0" w:evenVBand="0" w:oddHBand="1" w:evenHBand="0" w:firstRowFirstColumn="0" w:firstRowLastColumn="0" w:lastRowFirstColumn="0" w:lastRowLastColumn="0"/>
            </w:pPr>
          </w:p>
          <w:p w14:paraId="6C9937B3" w14:textId="77777777" w:rsidR="00B00044" w:rsidRDefault="00B00044" w:rsidP="002C7648">
            <w:pPr>
              <w:cnfStyle w:val="000000100000" w:firstRow="0" w:lastRow="0" w:firstColumn="0" w:lastColumn="0" w:oddVBand="0" w:evenVBand="0" w:oddHBand="1" w:evenHBand="0" w:firstRowFirstColumn="0" w:firstRowLastColumn="0" w:lastRowFirstColumn="0" w:lastRowLastColumn="0"/>
            </w:pPr>
          </w:p>
        </w:tc>
      </w:tr>
      <w:tr w:rsidR="00B00044" w14:paraId="5AC6EEF6" w14:textId="77777777" w:rsidTr="002C7648">
        <w:tc>
          <w:tcPr>
            <w:cnfStyle w:val="001000000000" w:firstRow="0" w:lastRow="0" w:firstColumn="1" w:lastColumn="0" w:oddVBand="0" w:evenVBand="0" w:oddHBand="0" w:evenHBand="0" w:firstRowFirstColumn="0" w:firstRowLastColumn="0" w:lastRowFirstColumn="0" w:lastRowLastColumn="0"/>
            <w:tcW w:w="2785" w:type="dxa"/>
          </w:tcPr>
          <w:p w14:paraId="487C7095" w14:textId="77777777" w:rsidR="00B00044" w:rsidRDefault="00B00044" w:rsidP="002C7648">
            <w:bookmarkStart w:id="1" w:name="_gjdgxs" w:colFirst="0" w:colLast="0"/>
            <w:bookmarkEnd w:id="1"/>
            <w:r>
              <w:t xml:space="preserve">Overall objective (s): </w:t>
            </w:r>
          </w:p>
          <w:p w14:paraId="68F7E5D5" w14:textId="77777777" w:rsidR="00B00044" w:rsidRDefault="00B00044" w:rsidP="002C7648">
            <w:r>
              <w:t>Note: Must follow SMART+C formatting; Include data source (currently available or to be developed); Include frequency of data reporting</w:t>
            </w:r>
          </w:p>
          <w:p w14:paraId="09391731" w14:textId="77777777" w:rsidR="00B00044" w:rsidRDefault="00B00044" w:rsidP="002C7648"/>
        </w:tc>
        <w:tc>
          <w:tcPr>
            <w:tcW w:w="8015" w:type="dxa"/>
          </w:tcPr>
          <w:p w14:paraId="6E3B5B1C" w14:textId="0ACDBF09" w:rsidR="00B00044" w:rsidRPr="00584E62" w:rsidRDefault="00B00044" w:rsidP="002C7648">
            <w:pPr>
              <w:cnfStyle w:val="000000000000" w:firstRow="0" w:lastRow="0" w:firstColumn="0" w:lastColumn="0" w:oddVBand="0" w:evenVBand="0" w:oddHBand="0" w:evenHBand="0" w:firstRowFirstColumn="0" w:firstRowLastColumn="0" w:lastRowFirstColumn="0" w:lastRowLastColumn="0"/>
              <w:rPr>
                <w:i/>
              </w:rPr>
            </w:pPr>
            <w:r>
              <w:t xml:space="preserve">- By 2023, </w:t>
            </w:r>
            <w:r w:rsidR="000E3403">
              <w:t xml:space="preserve">increase the percentage of (low-income, low-vehicular access) residents who are able to reach a healthy food access point by foot, bike, or transit. </w:t>
            </w:r>
            <w:r w:rsidR="00500985">
              <w:t>(</w:t>
            </w:r>
            <w:r w:rsidR="00500985">
              <w:rPr>
                <w:i/>
              </w:rPr>
              <w:t>pending)</w:t>
            </w:r>
          </w:p>
          <w:p w14:paraId="49191182" w14:textId="031E91DC" w:rsidR="007F3176" w:rsidRPr="00A80DBB" w:rsidRDefault="007F3176" w:rsidP="002C7648">
            <w:pPr>
              <w:cnfStyle w:val="000000000000" w:firstRow="0" w:lastRow="0" w:firstColumn="0" w:lastColumn="0" w:oddVBand="0" w:evenVBand="0" w:oddHBand="0" w:evenHBand="0" w:firstRowFirstColumn="0" w:firstRowLastColumn="0" w:lastRowFirstColumn="0" w:lastRowLastColumn="0"/>
              <w:rPr>
                <w:i/>
              </w:rPr>
            </w:pPr>
            <w:r>
              <w:t xml:space="preserve">- By 2023, increase the number of schools </w:t>
            </w:r>
            <w:r w:rsidR="00500985">
              <w:t>that make policy changes</w:t>
            </w:r>
            <w:r>
              <w:t xml:space="preserve"> to allow fruits and vegetable </w:t>
            </w:r>
            <w:r w:rsidR="00500985">
              <w:t xml:space="preserve"> consumption throughout the school day (</w:t>
            </w:r>
            <w:r w:rsidR="00500985">
              <w:rPr>
                <w:i/>
              </w:rPr>
              <w:t xml:space="preserve">pending) </w:t>
            </w:r>
          </w:p>
          <w:p w14:paraId="762336BB" w14:textId="4CC61271" w:rsidR="00B00044" w:rsidRDefault="00B00044" w:rsidP="002C7648">
            <w:pPr>
              <w:cnfStyle w:val="000000000000" w:firstRow="0" w:lastRow="0" w:firstColumn="0" w:lastColumn="0" w:oddVBand="0" w:evenVBand="0" w:oddHBand="0" w:evenHBand="0" w:firstRowFirstColumn="0" w:firstRowLastColumn="0" w:lastRowFirstColumn="0" w:lastRowLastColumn="0"/>
            </w:pPr>
            <w:r>
              <w:t xml:space="preserve">- By 2023, </w:t>
            </w:r>
            <w:r w:rsidR="000E3403">
              <w:t>reduce food insecurity from 16.5% to 15.5%.</w:t>
            </w:r>
            <w:r w:rsidR="002C7648">
              <w:t xml:space="preserve"> (Source: Feeding America)</w:t>
            </w:r>
          </w:p>
          <w:p w14:paraId="35BD9642" w14:textId="65BE5B6E" w:rsidR="002C7648" w:rsidRDefault="002C7648" w:rsidP="002C7648">
            <w:pPr>
              <w:cnfStyle w:val="000000000000" w:firstRow="0" w:lastRow="0" w:firstColumn="0" w:lastColumn="0" w:oddVBand="0" w:evenVBand="0" w:oddHBand="0" w:evenHBand="0" w:firstRowFirstColumn="0" w:firstRowLastColumn="0" w:lastRowFirstColumn="0" w:lastRowLastColumn="0"/>
            </w:pPr>
            <w:r>
              <w:t xml:space="preserve">- By 2023, increase the percent of adults that consumed fruit at least once per day from 60.6 percent to </w:t>
            </w:r>
            <w:r w:rsidR="000E3403">
              <w:t>63.5</w:t>
            </w:r>
            <w:r>
              <w:t xml:space="preserve"> percent. (Source: BRFSS) </w:t>
            </w:r>
          </w:p>
          <w:p w14:paraId="453A26C3" w14:textId="52C677C2" w:rsidR="002C7648" w:rsidRDefault="002C7648" w:rsidP="002C7648">
            <w:pPr>
              <w:cnfStyle w:val="000000000000" w:firstRow="0" w:lastRow="0" w:firstColumn="0" w:lastColumn="0" w:oddVBand="0" w:evenVBand="0" w:oddHBand="0" w:evenHBand="0" w:firstRowFirstColumn="0" w:firstRowLastColumn="0" w:lastRowFirstColumn="0" w:lastRowLastColumn="0"/>
            </w:pPr>
            <w:r>
              <w:t xml:space="preserve">- By 2023, increase the percent of adults that consumed vegetables at least once per day from 81.3 percent to </w:t>
            </w:r>
            <w:r w:rsidR="000E3403">
              <w:t>85</w:t>
            </w:r>
            <w:r>
              <w:t xml:space="preserve"> percent. (Source: BRFSS)</w:t>
            </w:r>
          </w:p>
          <w:p w14:paraId="1A5AE4B9" w14:textId="5F52BC2C" w:rsidR="00B00044" w:rsidRDefault="00B00044" w:rsidP="002C7648">
            <w:pPr>
              <w:cnfStyle w:val="000000000000" w:firstRow="0" w:lastRow="0" w:firstColumn="0" w:lastColumn="0" w:oddVBand="0" w:evenVBand="0" w:oddHBand="0" w:evenHBand="0" w:firstRowFirstColumn="0" w:firstRowLastColumn="0" w:lastRowFirstColumn="0" w:lastRowLastColumn="0"/>
            </w:pPr>
            <w:r>
              <w:t xml:space="preserve">- By 2023, increase the proportion of adults who are at a healthy weight </w:t>
            </w:r>
            <w:r w:rsidR="00647B5E">
              <w:t>from 41.1 percent to 43</w:t>
            </w:r>
            <w:r w:rsidR="000E3403">
              <w:t>.0</w:t>
            </w:r>
            <w:r w:rsidR="00647B5E">
              <w:t xml:space="preserve"> percent. (Source: BRFSS)</w:t>
            </w:r>
          </w:p>
          <w:p w14:paraId="2C054F72" w14:textId="7D8EB12A" w:rsidR="00B00044" w:rsidRDefault="00B00044" w:rsidP="002C7648">
            <w:pPr>
              <w:cnfStyle w:val="000000000000" w:firstRow="0" w:lastRow="0" w:firstColumn="0" w:lastColumn="0" w:oddVBand="0" w:evenVBand="0" w:oddHBand="0" w:evenHBand="0" w:firstRowFirstColumn="0" w:firstRowLastColumn="0" w:lastRowFirstColumn="0" w:lastRowLastColumn="0"/>
            </w:pPr>
            <w:r>
              <w:t xml:space="preserve">- By 2023, </w:t>
            </w:r>
            <w:r w:rsidR="000E3403">
              <w:t xml:space="preserve">reduce the percent of children who are obese from 24.0 percent to 22.8 percent. </w:t>
            </w:r>
            <w:r w:rsidR="00647B5E">
              <w:t>(Source: Fitness Gram via USD 497)</w:t>
            </w:r>
          </w:p>
          <w:p w14:paraId="62C591C4"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p>
          <w:p w14:paraId="507605BC"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p>
        </w:tc>
      </w:tr>
      <w:tr w:rsidR="00B00044" w14:paraId="165CD797" w14:textId="77777777" w:rsidTr="002C7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Pr>
          <w:p w14:paraId="1CCA4243" w14:textId="77777777" w:rsidR="00B00044" w:rsidRDefault="00B00044" w:rsidP="002C7648">
            <w:pPr>
              <w:jc w:val="center"/>
            </w:pPr>
            <w:r>
              <w:t>To reduce disparities and optimize equity…</w:t>
            </w:r>
          </w:p>
        </w:tc>
      </w:tr>
      <w:tr w:rsidR="00B00044" w14:paraId="250042C9" w14:textId="77777777" w:rsidTr="002C7648">
        <w:tc>
          <w:tcPr>
            <w:cnfStyle w:val="001000000000" w:firstRow="0" w:lastRow="0" w:firstColumn="1" w:lastColumn="0" w:oddVBand="0" w:evenVBand="0" w:oddHBand="0" w:evenHBand="0" w:firstRowFirstColumn="0" w:firstRowLastColumn="0" w:lastRowFirstColumn="0" w:lastRowLastColumn="0"/>
            <w:tcW w:w="2785" w:type="dxa"/>
          </w:tcPr>
          <w:p w14:paraId="02C767C4" w14:textId="77777777" w:rsidR="00B00044" w:rsidRDefault="00B00044" w:rsidP="002C7648">
            <w:r>
              <w:t xml:space="preserve">What populations will be the focus of some efforts due to the presence of known disparities? </w:t>
            </w:r>
          </w:p>
        </w:tc>
        <w:tc>
          <w:tcPr>
            <w:tcW w:w="8015" w:type="dxa"/>
          </w:tcPr>
          <w:p w14:paraId="36E48E9D"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r>
              <w:t>Low-income residents, those experiencing homelessness, those experiencing food insecurity, seniors, black, native, and Hispanic populations, single-parent households</w:t>
            </w:r>
          </w:p>
          <w:p w14:paraId="793FF0A8"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p>
        </w:tc>
      </w:tr>
      <w:tr w:rsidR="00B00044" w14:paraId="437337D5" w14:textId="77777777" w:rsidTr="002C76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60EE646" w14:textId="77777777" w:rsidR="00B00044" w:rsidRDefault="00B00044" w:rsidP="002C7648">
            <w:r>
              <w:t xml:space="preserve">What strategies or approaches will be used to engage this population in influencing or shaping the plan? </w:t>
            </w:r>
          </w:p>
        </w:tc>
        <w:tc>
          <w:tcPr>
            <w:tcW w:w="8015" w:type="dxa"/>
          </w:tcPr>
          <w:p w14:paraId="54A4C952" w14:textId="77777777" w:rsidR="00B00044" w:rsidRDefault="00B00044" w:rsidP="002C7648">
            <w:pPr>
              <w:cnfStyle w:val="000000100000" w:firstRow="0" w:lastRow="0" w:firstColumn="0" w:lastColumn="0" w:oddVBand="0" w:evenVBand="0" w:oddHBand="1" w:evenHBand="0" w:firstRowFirstColumn="0" w:firstRowLastColumn="0" w:lastRowFirstColumn="0" w:lastRowLastColumn="0"/>
            </w:pPr>
            <w:r>
              <w:t xml:space="preserve">Obtaining feedback from low-income populations via focus groups (e.g., at Prairie Ridge, Just Food, Centro Hispano, Lawrence-Douglas County Housing Authority) and interviews (e.g., Bert Nash Homeless Outreach Team), as well as an open planning process offering meals and free childcare at meetings. A community survey was created as an additional way for community members to provide input. </w:t>
            </w:r>
          </w:p>
          <w:p w14:paraId="50CC29FA" w14:textId="77777777" w:rsidR="00B00044" w:rsidRDefault="00B00044" w:rsidP="002C7648">
            <w:pPr>
              <w:cnfStyle w:val="000000100000" w:firstRow="0" w:lastRow="0" w:firstColumn="0" w:lastColumn="0" w:oddVBand="0" w:evenVBand="0" w:oddHBand="1" w:evenHBand="0" w:firstRowFirstColumn="0" w:firstRowLastColumn="0" w:lastRowFirstColumn="0" w:lastRowLastColumn="0"/>
            </w:pPr>
          </w:p>
        </w:tc>
      </w:tr>
      <w:tr w:rsidR="00B00044" w14:paraId="2DD2825F" w14:textId="77777777" w:rsidTr="002C7648">
        <w:tc>
          <w:tcPr>
            <w:cnfStyle w:val="001000000000" w:firstRow="0" w:lastRow="0" w:firstColumn="1" w:lastColumn="0" w:oddVBand="0" w:evenVBand="0" w:oddHBand="0" w:evenHBand="0" w:firstRowFirstColumn="0" w:firstRowLastColumn="0" w:lastRowFirstColumn="0" w:lastRowLastColumn="0"/>
            <w:tcW w:w="2785" w:type="dxa"/>
          </w:tcPr>
          <w:p w14:paraId="3631C251" w14:textId="77777777" w:rsidR="00B00044" w:rsidRDefault="00B00044" w:rsidP="002C7648">
            <w:r>
              <w:t>Priority focus areas (a focus on a personal or environmental factor known to contribute to the issue)</w:t>
            </w:r>
          </w:p>
        </w:tc>
        <w:tc>
          <w:tcPr>
            <w:tcW w:w="8015" w:type="dxa"/>
          </w:tcPr>
          <w:p w14:paraId="2DF87265"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r>
              <w:t>Improving healthy food access among low-income populations</w:t>
            </w:r>
          </w:p>
          <w:p w14:paraId="2F4965C8" w14:textId="77777777" w:rsidR="00B00044" w:rsidRDefault="00B00044" w:rsidP="002C7648">
            <w:pPr>
              <w:cnfStyle w:val="000000000000" w:firstRow="0" w:lastRow="0" w:firstColumn="0" w:lastColumn="0" w:oddVBand="0" w:evenVBand="0" w:oddHBand="0" w:evenHBand="0" w:firstRowFirstColumn="0" w:firstRowLastColumn="0" w:lastRowFirstColumn="0" w:lastRowLastColumn="0"/>
            </w:pPr>
          </w:p>
        </w:tc>
      </w:tr>
    </w:tbl>
    <w:p w14:paraId="7FE052BF" w14:textId="77777777" w:rsidR="00B00044" w:rsidRDefault="00B00044"/>
    <w:p w14:paraId="5BD35A3A" w14:textId="77777777" w:rsidR="00E83B3E" w:rsidRPr="00C46EF0" w:rsidRDefault="00E83B3E" w:rsidP="00B00044"/>
    <w:tbl>
      <w:tblPr>
        <w:tblStyle w:val="5"/>
        <w:tblW w:w="108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5A0" w:firstRow="1" w:lastRow="0" w:firstColumn="1" w:lastColumn="1" w:noHBand="0" w:noVBand="1"/>
      </w:tblPr>
      <w:tblGrid>
        <w:gridCol w:w="5125"/>
        <w:gridCol w:w="1800"/>
        <w:gridCol w:w="1620"/>
        <w:gridCol w:w="2255"/>
      </w:tblGrid>
      <w:tr w:rsidR="00D90276" w14:paraId="7012E396" w14:textId="77777777" w:rsidTr="00BC6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56395230" w14:textId="77777777" w:rsidR="00D90276" w:rsidRDefault="00A71F08">
            <w:r>
              <w:rPr>
                <w:sz w:val="28"/>
                <w:szCs w:val="28"/>
              </w:rPr>
              <w:t xml:space="preserve">Focus Area Content </w:t>
            </w:r>
          </w:p>
        </w:tc>
      </w:tr>
      <w:tr w:rsidR="00D90276" w14:paraId="05956DD1"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1FB1DDC4" w14:textId="77777777" w:rsidR="00D90276" w:rsidRDefault="00A71F08">
            <w:r>
              <w:t xml:space="preserve">Priority Focus Area: </w:t>
            </w:r>
            <w:r>
              <w:rPr>
                <w:b w:val="0"/>
              </w:rPr>
              <w:t>Healthy Food for All</w:t>
            </w:r>
          </w:p>
        </w:tc>
      </w:tr>
      <w:tr w:rsidR="00D90276" w14:paraId="7845C711"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50A29496" w14:textId="189BA191" w:rsidR="00D90276" w:rsidRPr="00BF247E" w:rsidRDefault="00A71F08">
            <w:pPr>
              <w:rPr>
                <w:b w:val="0"/>
              </w:rPr>
            </w:pPr>
            <w:bookmarkStart w:id="2" w:name="_30j0zll" w:colFirst="0" w:colLast="0"/>
            <w:bookmarkStart w:id="3" w:name="_Hlk525565679"/>
            <w:bookmarkEnd w:id="2"/>
            <w:r>
              <w:t xml:space="preserve">Planned Strategy 1: </w:t>
            </w:r>
            <w:r w:rsidR="00626F4D">
              <w:rPr>
                <w:b w:val="0"/>
              </w:rPr>
              <w:t xml:space="preserve">Ensure </w:t>
            </w:r>
            <w:r>
              <w:rPr>
                <w:b w:val="0"/>
              </w:rPr>
              <w:t xml:space="preserve">enhanced food access </w:t>
            </w:r>
            <w:r w:rsidR="00A24EC8">
              <w:rPr>
                <w:b w:val="0"/>
              </w:rPr>
              <w:t>for</w:t>
            </w:r>
            <w:r>
              <w:rPr>
                <w:b w:val="0"/>
              </w:rPr>
              <w:t xml:space="preserve"> populations facing transportation barriers</w:t>
            </w:r>
            <w:r w:rsidR="00EF1B28">
              <w:rPr>
                <w:b w:val="0"/>
              </w:rPr>
              <w:t xml:space="preserve"> </w:t>
            </w:r>
            <w:r w:rsidR="00895664">
              <w:rPr>
                <w:b w:val="0"/>
              </w:rPr>
              <w:t>through</w:t>
            </w:r>
            <w:r w:rsidR="00EF1B28">
              <w:rPr>
                <w:b w:val="0"/>
              </w:rPr>
              <w:t xml:space="preserve"> </w:t>
            </w:r>
            <w:r w:rsidR="001E5406">
              <w:rPr>
                <w:b w:val="0"/>
              </w:rPr>
              <w:t xml:space="preserve">establishing </w:t>
            </w:r>
            <w:r w:rsidR="00EF1B28">
              <w:rPr>
                <w:b w:val="0"/>
              </w:rPr>
              <w:t>a</w:t>
            </w:r>
            <w:r w:rsidR="00895664">
              <w:rPr>
                <w:b w:val="0"/>
              </w:rPr>
              <w:t xml:space="preserve"> mobile food pantry,</w:t>
            </w:r>
            <w:r w:rsidR="00EF1B28">
              <w:rPr>
                <w:b w:val="0"/>
              </w:rPr>
              <w:t xml:space="preserve"> enhanced </w:t>
            </w:r>
            <w:r w:rsidR="001E1B71">
              <w:rPr>
                <w:b w:val="0"/>
              </w:rPr>
              <w:t>transit routes</w:t>
            </w:r>
            <w:r w:rsidR="00EF1B28">
              <w:rPr>
                <w:b w:val="0"/>
              </w:rPr>
              <w:t xml:space="preserve"> to </w:t>
            </w:r>
            <w:r w:rsidR="001E1B71">
              <w:rPr>
                <w:b w:val="0"/>
              </w:rPr>
              <w:t>grocery stores, food pantries, and farmers’ markets</w:t>
            </w:r>
            <w:r w:rsidR="00EF1B28">
              <w:rPr>
                <w:b w:val="0"/>
              </w:rPr>
              <w:t>,</w:t>
            </w:r>
            <w:r w:rsidR="00895664">
              <w:rPr>
                <w:b w:val="0"/>
              </w:rPr>
              <w:t xml:space="preserve"> and </w:t>
            </w:r>
            <w:r w:rsidR="001E1B71">
              <w:rPr>
                <w:b w:val="0"/>
              </w:rPr>
              <w:t xml:space="preserve">via </w:t>
            </w:r>
            <w:r w:rsidR="00895664">
              <w:rPr>
                <w:b w:val="0"/>
              </w:rPr>
              <w:t>pantry delivery for special populations</w:t>
            </w:r>
            <w:r>
              <w:rPr>
                <w:b w:val="0"/>
              </w:rPr>
              <w:t xml:space="preserve">. </w:t>
            </w:r>
            <w:r w:rsidR="00BF247E" w:rsidRPr="00BF247E">
              <w:t>EQ</w:t>
            </w:r>
          </w:p>
          <w:bookmarkEnd w:id="3"/>
          <w:p w14:paraId="082B1809" w14:textId="77777777" w:rsidR="00D90276" w:rsidRDefault="00D90276"/>
        </w:tc>
      </w:tr>
      <w:tr w:rsidR="00D90276" w14:paraId="26E4DC87"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27F2C10D" w14:textId="77777777" w:rsidR="00D90276" w:rsidRDefault="00A71F08">
            <w:r>
              <w:t>Action Steps for Strategy 1</w:t>
            </w:r>
          </w:p>
        </w:tc>
      </w:tr>
      <w:tr w:rsidR="00D90276" w14:paraId="1532356A" w14:textId="77777777" w:rsidTr="00BC632A">
        <w:tc>
          <w:tcPr>
            <w:cnfStyle w:val="001000000000" w:firstRow="0" w:lastRow="0" w:firstColumn="1" w:lastColumn="0" w:oddVBand="0" w:evenVBand="0" w:oddHBand="0" w:evenHBand="0" w:firstRowFirstColumn="0" w:firstRowLastColumn="0" w:lastRowFirstColumn="0" w:lastRowLastColumn="0"/>
            <w:tcW w:w="5125" w:type="dxa"/>
          </w:tcPr>
          <w:p w14:paraId="34ECE17D" w14:textId="77777777" w:rsidR="00D90276" w:rsidRDefault="00A71F08">
            <w:r>
              <w:t xml:space="preserve">What is the action to be taken? </w:t>
            </w:r>
          </w:p>
        </w:tc>
        <w:tc>
          <w:tcPr>
            <w:tcW w:w="1800" w:type="dxa"/>
          </w:tcPr>
          <w:p w14:paraId="7E9345F5"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72EFC821"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73DD8B34" w14:textId="77777777" w:rsidR="00D90276" w:rsidRDefault="00A71F08">
            <w:pPr>
              <w:rPr>
                <w:b w:val="0"/>
              </w:rPr>
            </w:pPr>
            <w:r>
              <w:t>What resources or supports are needed?</w:t>
            </w:r>
          </w:p>
        </w:tc>
      </w:tr>
      <w:tr w:rsidR="00D90276" w14:paraId="5807C249"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237F029" w14:textId="77777777" w:rsidR="00D90276" w:rsidRDefault="00A71F08">
            <w:r>
              <w:rPr>
                <w:b w:val="0"/>
              </w:rPr>
              <w:t xml:space="preserve">Research successful </w:t>
            </w:r>
            <w:r w:rsidR="00626F4D">
              <w:rPr>
                <w:b w:val="0"/>
              </w:rPr>
              <w:t xml:space="preserve">mobile food pantry </w:t>
            </w:r>
            <w:r>
              <w:rPr>
                <w:b w:val="0"/>
              </w:rPr>
              <w:t>models</w:t>
            </w:r>
            <w:r w:rsidR="00BF247E">
              <w:rPr>
                <w:b w:val="0"/>
              </w:rPr>
              <w:t xml:space="preserve"> (e.g., NourishKC</w:t>
            </w:r>
            <w:r w:rsidR="006607C5">
              <w:rPr>
                <w:b w:val="0"/>
              </w:rPr>
              <w:t xml:space="preserve"> KCK Mobile Market</w:t>
            </w:r>
            <w:r w:rsidR="00BF247E">
              <w:rPr>
                <w:b w:val="0"/>
              </w:rPr>
              <w:t>, Wichita Common Ground)</w:t>
            </w:r>
          </w:p>
        </w:tc>
        <w:tc>
          <w:tcPr>
            <w:tcW w:w="1800" w:type="dxa"/>
            <w:shd w:val="clear" w:color="auto" w:fill="auto"/>
          </w:tcPr>
          <w:p w14:paraId="770527C3" w14:textId="056D7AA3" w:rsidR="00D90276" w:rsidRDefault="001E5406">
            <w:pPr>
              <w:cnfStyle w:val="000000100000" w:firstRow="0" w:lastRow="0" w:firstColumn="0" w:lastColumn="0" w:oddVBand="0" w:evenVBand="0" w:oddHBand="1" w:evenHBand="0" w:firstRowFirstColumn="0" w:firstRowLastColumn="0" w:lastRowFirstColumn="0" w:lastRowLastColumn="0"/>
            </w:pPr>
            <w:r>
              <w:t xml:space="preserve">Just Food, </w:t>
            </w:r>
            <w:r w:rsidR="00BF247E">
              <w:t xml:space="preserve">Juliann DaVee, </w:t>
            </w:r>
            <w:hyperlink r:id="rId9">
              <w:r w:rsidR="00BF247E">
                <w:rPr>
                  <w:color w:val="0563C1"/>
                  <w:u w:val="single"/>
                </w:rPr>
                <w:t>jmorlanddavee@ku.edu</w:t>
              </w:r>
            </w:hyperlink>
          </w:p>
        </w:tc>
        <w:tc>
          <w:tcPr>
            <w:tcW w:w="1620" w:type="dxa"/>
          </w:tcPr>
          <w:p w14:paraId="1BD36000" w14:textId="5B48F6EC" w:rsidR="00D90276" w:rsidRDefault="00A904FE">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171692BB" w14:textId="77777777" w:rsidR="00D90276" w:rsidRDefault="00D90276"/>
        </w:tc>
      </w:tr>
      <w:tr w:rsidR="00716F09" w14:paraId="4C6D0D9D"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CB546C2" w14:textId="77777777" w:rsidR="00716F09" w:rsidRPr="0008524E" w:rsidRDefault="00716F09" w:rsidP="00716F09">
            <w:pPr>
              <w:rPr>
                <w:b w:val="0"/>
              </w:rPr>
            </w:pPr>
            <w:r>
              <w:rPr>
                <w:b w:val="0"/>
              </w:rPr>
              <w:lastRenderedPageBreak/>
              <w:t>Seek funding for mobile food pantry</w:t>
            </w:r>
          </w:p>
        </w:tc>
        <w:tc>
          <w:tcPr>
            <w:tcW w:w="1800" w:type="dxa"/>
          </w:tcPr>
          <w:p w14:paraId="11684AF5" w14:textId="7B5C2D2E" w:rsidR="00716F09" w:rsidRDefault="00716F09" w:rsidP="00716F09">
            <w:pPr>
              <w:cnfStyle w:val="000000000000" w:firstRow="0" w:lastRow="0" w:firstColumn="0" w:lastColumn="0" w:oddVBand="0" w:evenVBand="0" w:oddHBand="0" w:evenHBand="0" w:firstRowFirstColumn="0" w:firstRowLastColumn="0" w:lastRowFirstColumn="0" w:lastRowLastColumn="0"/>
            </w:pPr>
            <w:r>
              <w:t xml:space="preserve">Just Food </w:t>
            </w:r>
          </w:p>
        </w:tc>
        <w:tc>
          <w:tcPr>
            <w:tcW w:w="1620" w:type="dxa"/>
          </w:tcPr>
          <w:p w14:paraId="6910619B" w14:textId="165A131B" w:rsidR="00716F09" w:rsidRDefault="00AF2113" w:rsidP="00716F09">
            <w:pPr>
              <w:cnfStyle w:val="000000000000" w:firstRow="0" w:lastRow="0" w:firstColumn="0" w:lastColumn="0" w:oddVBand="0" w:evenVBand="0" w:oddHBand="0" w:evenHBand="0" w:firstRowFirstColumn="0" w:firstRowLastColumn="0" w:lastRowFirstColumn="0" w:lastRowLastColumn="0"/>
            </w:pPr>
            <w:r>
              <w:t>completed</w:t>
            </w:r>
          </w:p>
        </w:tc>
        <w:tc>
          <w:tcPr>
            <w:cnfStyle w:val="000100000000" w:firstRow="0" w:lastRow="0" w:firstColumn="0" w:lastColumn="1" w:oddVBand="0" w:evenVBand="0" w:oddHBand="0" w:evenHBand="0" w:firstRowFirstColumn="0" w:firstRowLastColumn="0" w:lastRowFirstColumn="0" w:lastRowLastColumn="0"/>
            <w:tcW w:w="2255" w:type="dxa"/>
          </w:tcPr>
          <w:p w14:paraId="347D77E3" w14:textId="1A3E2E7B" w:rsidR="00716F09" w:rsidRDefault="00716F09" w:rsidP="00716F09">
            <w:r>
              <w:t xml:space="preserve">Community funding or grant opportunities </w:t>
            </w:r>
          </w:p>
        </w:tc>
      </w:tr>
      <w:tr w:rsidR="00716F09" w14:paraId="05DF9ABF"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CEA61CD" w14:textId="7560C08F" w:rsidR="00716F09" w:rsidRDefault="00716F09" w:rsidP="00716F09">
            <w:pPr>
              <w:rPr>
                <w:b w:val="0"/>
              </w:rPr>
            </w:pPr>
            <w:r w:rsidRPr="00C93F0D">
              <w:rPr>
                <w:b w:val="0"/>
              </w:rPr>
              <w:t>Determine annual maintenance cost for vehicle</w:t>
            </w:r>
            <w:r>
              <w:rPr>
                <w:b w:val="0"/>
              </w:rPr>
              <w:t xml:space="preserve"> to ensure sustainable funding for program</w:t>
            </w:r>
          </w:p>
        </w:tc>
        <w:tc>
          <w:tcPr>
            <w:tcW w:w="1800" w:type="dxa"/>
          </w:tcPr>
          <w:p w14:paraId="06B6BE88" w14:textId="1BC824DD" w:rsidR="00716F09" w:rsidRDefault="00716F09" w:rsidP="00716F09">
            <w:pPr>
              <w:cnfStyle w:val="000000100000" w:firstRow="0" w:lastRow="0" w:firstColumn="0" w:lastColumn="0" w:oddVBand="0" w:evenVBand="0" w:oddHBand="1" w:evenHBand="0" w:firstRowFirstColumn="0" w:firstRowLastColumn="0" w:lastRowFirstColumn="0" w:lastRowLastColumn="0"/>
            </w:pPr>
            <w:r>
              <w:t xml:space="preserve">Just Food </w:t>
            </w:r>
          </w:p>
        </w:tc>
        <w:tc>
          <w:tcPr>
            <w:tcW w:w="1620" w:type="dxa"/>
          </w:tcPr>
          <w:p w14:paraId="2BB81EB4" w14:textId="79371862" w:rsidR="00716F09" w:rsidRDefault="00837B58" w:rsidP="00716F09">
            <w:pPr>
              <w:cnfStyle w:val="000000100000" w:firstRow="0" w:lastRow="0" w:firstColumn="0" w:lastColumn="0" w:oddVBand="0" w:evenVBand="0" w:oddHBand="1" w:evenHBand="0" w:firstRowFirstColumn="0" w:firstRowLastColumn="0" w:lastRowFirstColumn="0" w:lastRowLastColumn="0"/>
            </w:pPr>
            <w:r>
              <w:t>completed</w:t>
            </w:r>
          </w:p>
        </w:tc>
        <w:tc>
          <w:tcPr>
            <w:cnfStyle w:val="000100000000" w:firstRow="0" w:lastRow="0" w:firstColumn="0" w:lastColumn="1" w:oddVBand="0" w:evenVBand="0" w:oddHBand="0" w:evenHBand="0" w:firstRowFirstColumn="0" w:firstRowLastColumn="0" w:lastRowFirstColumn="0" w:lastRowLastColumn="0"/>
            <w:tcW w:w="2255" w:type="dxa"/>
          </w:tcPr>
          <w:p w14:paraId="517EBB2D" w14:textId="683AEFF3" w:rsidR="00716F09" w:rsidRDefault="00716F09" w:rsidP="00716F09">
            <w:r>
              <w:t xml:space="preserve">Community funding or grant opportunities </w:t>
            </w:r>
          </w:p>
        </w:tc>
      </w:tr>
      <w:tr w:rsidR="00716F09" w14:paraId="1FA4E4D0"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EB02B30" w14:textId="77777777" w:rsidR="00716F09" w:rsidRPr="00B376FB" w:rsidRDefault="00716F09" w:rsidP="00716F09">
            <w:pPr>
              <w:rPr>
                <w:b w:val="0"/>
              </w:rPr>
            </w:pPr>
            <w:r>
              <w:rPr>
                <w:b w:val="0"/>
              </w:rPr>
              <w:t>Determine routes for mobile food pantry (e.g., food deserts, outlying communities, senior low-income housing units, Clinton lake to reach camping homeless population, old Hobby Lobby parking lot on 23</w:t>
            </w:r>
            <w:r w:rsidRPr="006607C5">
              <w:rPr>
                <w:b w:val="0"/>
                <w:vertAlign w:val="superscript"/>
              </w:rPr>
              <w:t>rd</w:t>
            </w:r>
            <w:r>
              <w:rPr>
                <w:b w:val="0"/>
              </w:rPr>
              <w:t>, medical services locations).</w:t>
            </w:r>
          </w:p>
        </w:tc>
        <w:tc>
          <w:tcPr>
            <w:tcW w:w="1800" w:type="dxa"/>
          </w:tcPr>
          <w:p w14:paraId="17757A2D" w14:textId="09FA84B0" w:rsidR="00716F09" w:rsidRDefault="00716F09" w:rsidP="00716F09">
            <w:pPr>
              <w:cnfStyle w:val="000000000000" w:firstRow="0" w:lastRow="0" w:firstColumn="0" w:lastColumn="0" w:oddVBand="0" w:evenVBand="0" w:oddHBand="0" w:evenHBand="0" w:firstRowFirstColumn="0" w:firstRowLastColumn="0" w:lastRowFirstColumn="0" w:lastRowLastColumn="0"/>
            </w:pPr>
            <w:r>
              <w:t xml:space="preserve">Just Food and Douglas County food pantries  </w:t>
            </w:r>
          </w:p>
        </w:tc>
        <w:tc>
          <w:tcPr>
            <w:tcW w:w="1620" w:type="dxa"/>
          </w:tcPr>
          <w:p w14:paraId="10DCCA7F" w14:textId="278C7E64" w:rsidR="00716F09" w:rsidRDefault="00837B58" w:rsidP="00716F09">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01511BD1" w14:textId="10684700" w:rsidR="00716F09" w:rsidRDefault="00716F09" w:rsidP="00716F09">
            <w:r>
              <w:t>Collaborative client mapping to identify high density of clients needing access to food pantries</w:t>
            </w:r>
          </w:p>
        </w:tc>
      </w:tr>
      <w:tr w:rsidR="00716F09" w14:paraId="63AF9008"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3EAC8C6" w14:textId="77777777" w:rsidR="00716F09" w:rsidRDefault="00716F09" w:rsidP="00716F09">
            <w:pPr>
              <w:rPr>
                <w:b w:val="0"/>
              </w:rPr>
            </w:pPr>
            <w:r>
              <w:rPr>
                <w:b w:val="0"/>
              </w:rPr>
              <w:t>Implement mobile food pantry</w:t>
            </w:r>
          </w:p>
        </w:tc>
        <w:tc>
          <w:tcPr>
            <w:tcW w:w="1800" w:type="dxa"/>
          </w:tcPr>
          <w:p w14:paraId="3124FE4E" w14:textId="0B482212" w:rsidR="00716F09" w:rsidRDefault="00716F09" w:rsidP="00716F09">
            <w:pPr>
              <w:cnfStyle w:val="000000100000" w:firstRow="0" w:lastRow="0" w:firstColumn="0" w:lastColumn="0" w:oddVBand="0" w:evenVBand="0" w:oddHBand="1" w:evenHBand="0" w:firstRowFirstColumn="0" w:firstRowLastColumn="0" w:lastRowFirstColumn="0" w:lastRowLastColumn="0"/>
            </w:pPr>
            <w:r>
              <w:t xml:space="preserve">Just Food </w:t>
            </w:r>
          </w:p>
        </w:tc>
        <w:tc>
          <w:tcPr>
            <w:tcW w:w="1620" w:type="dxa"/>
          </w:tcPr>
          <w:p w14:paraId="733CB22A" w14:textId="7659EEEE" w:rsidR="00716F09" w:rsidRDefault="00837B58" w:rsidP="00716F09">
            <w:pPr>
              <w:cnfStyle w:val="000000100000" w:firstRow="0" w:lastRow="0" w:firstColumn="0" w:lastColumn="0" w:oddVBand="0" w:evenVBand="0" w:oddHBand="1" w:evenHBand="0" w:firstRowFirstColumn="0" w:firstRowLastColumn="0" w:lastRowFirstColumn="0" w:lastRowLastColumn="0"/>
            </w:pPr>
            <w:r>
              <w:t>completed</w:t>
            </w:r>
          </w:p>
        </w:tc>
        <w:tc>
          <w:tcPr>
            <w:cnfStyle w:val="000100000000" w:firstRow="0" w:lastRow="0" w:firstColumn="0" w:lastColumn="1" w:oddVBand="0" w:evenVBand="0" w:oddHBand="0" w:evenHBand="0" w:firstRowFirstColumn="0" w:firstRowLastColumn="0" w:lastRowFirstColumn="0" w:lastRowLastColumn="0"/>
            <w:tcW w:w="2255" w:type="dxa"/>
          </w:tcPr>
          <w:p w14:paraId="694FD5E4" w14:textId="77777777" w:rsidR="00716F09" w:rsidRDefault="00716F09" w:rsidP="00716F09">
            <w:r>
              <w:t xml:space="preserve">Ensure adequate food supply for increase food pantry participation </w:t>
            </w:r>
          </w:p>
          <w:p w14:paraId="36CD855D" w14:textId="77777777" w:rsidR="00716F09" w:rsidRDefault="00716F09" w:rsidP="00716F09"/>
          <w:p w14:paraId="7A8BE3D0" w14:textId="05820C18" w:rsidR="00716F09" w:rsidRDefault="00716F09" w:rsidP="00716F09">
            <w:r>
              <w:t xml:space="preserve">Maintain growth in food recovery effort to aid in stoking the mobile pantry </w:t>
            </w:r>
          </w:p>
        </w:tc>
      </w:tr>
      <w:tr w:rsidR="00856C04" w14:paraId="70A14881"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0916080" w14:textId="0C1B7EC8" w:rsidR="00856C04" w:rsidRPr="00856C04" w:rsidRDefault="00856C04" w:rsidP="00716F09">
            <w:pPr>
              <w:rPr>
                <w:b w:val="0"/>
              </w:rPr>
            </w:pPr>
            <w:r>
              <w:rPr>
                <w:b w:val="0"/>
              </w:rPr>
              <w:t>Advertise/ outreach for mobile food pantry</w:t>
            </w:r>
          </w:p>
        </w:tc>
        <w:tc>
          <w:tcPr>
            <w:tcW w:w="1800" w:type="dxa"/>
          </w:tcPr>
          <w:p w14:paraId="342FBD2E" w14:textId="0CFA7D0B" w:rsidR="00856C04" w:rsidRDefault="00537DC0" w:rsidP="00716F09">
            <w:pPr>
              <w:cnfStyle w:val="000000000000" w:firstRow="0" w:lastRow="0" w:firstColumn="0" w:lastColumn="0" w:oddVBand="0" w:evenVBand="0" w:oddHBand="0" w:evenHBand="0" w:firstRowFirstColumn="0" w:firstRowLastColumn="0" w:lastRowFirstColumn="0" w:lastRowLastColumn="0"/>
            </w:pPr>
            <w:r>
              <w:t>Just Food, Harvesters</w:t>
            </w:r>
          </w:p>
        </w:tc>
        <w:tc>
          <w:tcPr>
            <w:tcW w:w="1620" w:type="dxa"/>
          </w:tcPr>
          <w:p w14:paraId="26796DC5" w14:textId="21F65DE9" w:rsidR="00856C04" w:rsidRDefault="00837B58" w:rsidP="00716F09">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1B74F32A" w14:textId="77777777" w:rsidR="00856C04" w:rsidRDefault="00856C04" w:rsidP="00716F09"/>
        </w:tc>
      </w:tr>
      <w:tr w:rsidR="00537DC0" w14:paraId="7FFD1BD9"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34E8745" w14:textId="70202038" w:rsidR="00537DC0" w:rsidRDefault="00537DC0" w:rsidP="00716F09">
            <w:pPr>
              <w:rPr>
                <w:b w:val="0"/>
              </w:rPr>
            </w:pPr>
            <w:r>
              <w:rPr>
                <w:b w:val="0"/>
              </w:rPr>
              <w:t>Offer SNAP and WIC outreach at mobile pantry sites</w:t>
            </w:r>
          </w:p>
        </w:tc>
        <w:tc>
          <w:tcPr>
            <w:tcW w:w="1800" w:type="dxa"/>
          </w:tcPr>
          <w:p w14:paraId="06A84F64" w14:textId="50C44453" w:rsidR="00537DC0" w:rsidRDefault="00537DC0" w:rsidP="00716F09">
            <w:pPr>
              <w:cnfStyle w:val="000000100000" w:firstRow="0" w:lastRow="0" w:firstColumn="0" w:lastColumn="0" w:oddVBand="0" w:evenVBand="0" w:oddHBand="1" w:evenHBand="0" w:firstRowFirstColumn="0" w:firstRowLastColumn="0" w:lastRowFirstColumn="0" w:lastRowLastColumn="0"/>
            </w:pPr>
            <w:r>
              <w:t>Just Food, Harvesters</w:t>
            </w:r>
            <w:r w:rsidR="00837B58">
              <w:t>, KState Research &amp; Extension</w:t>
            </w:r>
            <w:r w:rsidR="00665015">
              <w:t>, Lawrence Douglas County Public Health</w:t>
            </w:r>
          </w:p>
        </w:tc>
        <w:tc>
          <w:tcPr>
            <w:tcW w:w="1620" w:type="dxa"/>
          </w:tcPr>
          <w:p w14:paraId="01FA6355" w14:textId="41484E65" w:rsidR="00537DC0" w:rsidRDefault="00837B58" w:rsidP="00716F09">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7DC16999" w14:textId="77777777" w:rsidR="00537DC0" w:rsidRDefault="00537DC0" w:rsidP="00716F09"/>
        </w:tc>
      </w:tr>
      <w:tr w:rsidR="00716F09" w14:paraId="5A791537"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1356B48" w14:textId="77777777" w:rsidR="00716F09" w:rsidRDefault="00716F09" w:rsidP="00716F09">
            <w:pPr>
              <w:rPr>
                <w:b w:val="0"/>
              </w:rPr>
            </w:pPr>
            <w:r>
              <w:rPr>
                <w:b w:val="0"/>
              </w:rPr>
              <w:t>Research pantry delivery services</w:t>
            </w:r>
          </w:p>
        </w:tc>
        <w:tc>
          <w:tcPr>
            <w:tcW w:w="1800" w:type="dxa"/>
          </w:tcPr>
          <w:p w14:paraId="596183F8" w14:textId="5325B4A3" w:rsidR="00716F09" w:rsidRDefault="00716F09" w:rsidP="00716F09">
            <w:pPr>
              <w:cnfStyle w:val="000000000000" w:firstRow="0" w:lastRow="0" w:firstColumn="0" w:lastColumn="0" w:oddVBand="0" w:evenVBand="0" w:oddHBand="0" w:evenHBand="0" w:firstRowFirstColumn="0" w:firstRowLastColumn="0" w:lastRowFirstColumn="0" w:lastRowLastColumn="0"/>
            </w:pPr>
            <w:r>
              <w:t xml:space="preserve">Just Food, Harvesters </w:t>
            </w:r>
          </w:p>
        </w:tc>
        <w:tc>
          <w:tcPr>
            <w:tcW w:w="1620" w:type="dxa"/>
          </w:tcPr>
          <w:p w14:paraId="0D10A0A1" w14:textId="04FE532F" w:rsidR="00716F09" w:rsidRDefault="00837B58" w:rsidP="00716F09">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51EF0AAB" w14:textId="77777777" w:rsidR="00716F09" w:rsidRDefault="00716F09" w:rsidP="00716F09"/>
        </w:tc>
      </w:tr>
      <w:tr w:rsidR="00716F09" w14:paraId="018A641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22FC9AD" w14:textId="77777777" w:rsidR="00716F09" w:rsidRDefault="00716F09" w:rsidP="00716F09">
            <w:pPr>
              <w:rPr>
                <w:b w:val="0"/>
              </w:rPr>
            </w:pPr>
            <w:r>
              <w:rPr>
                <w:b w:val="0"/>
              </w:rPr>
              <w:t>Reach out to faith communities re: volunteers and use of vans for delivery service for special populations</w:t>
            </w:r>
          </w:p>
        </w:tc>
        <w:tc>
          <w:tcPr>
            <w:tcW w:w="1800" w:type="dxa"/>
          </w:tcPr>
          <w:p w14:paraId="2E58E4DD" w14:textId="688FB132" w:rsidR="00716F09" w:rsidRDefault="00716F09" w:rsidP="00716F09">
            <w:pPr>
              <w:cnfStyle w:val="000000100000" w:firstRow="0" w:lastRow="0" w:firstColumn="0" w:lastColumn="0" w:oddVBand="0" w:evenVBand="0" w:oddHBand="1" w:evenHBand="0" w:firstRowFirstColumn="0" w:firstRowLastColumn="0" w:lastRowFirstColumn="0" w:lastRowLastColumn="0"/>
            </w:pPr>
            <w:r>
              <w:t xml:space="preserve">Just Food and Partners </w:t>
            </w:r>
          </w:p>
        </w:tc>
        <w:tc>
          <w:tcPr>
            <w:tcW w:w="1620" w:type="dxa"/>
          </w:tcPr>
          <w:p w14:paraId="2350C53C" w14:textId="0ED61F50" w:rsidR="00716F09" w:rsidRDefault="00665015" w:rsidP="00716F09">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6CAB4531" w14:textId="77777777" w:rsidR="00716F09" w:rsidRDefault="00716F09" w:rsidP="00716F09"/>
        </w:tc>
      </w:tr>
      <w:tr w:rsidR="00FB144C" w14:paraId="0AC5FCB2"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52D65A6" w14:textId="77777777" w:rsidR="00FB144C" w:rsidRPr="00FB144C" w:rsidRDefault="00EF1B28">
            <w:pPr>
              <w:rPr>
                <w:b w:val="0"/>
              </w:rPr>
            </w:pPr>
            <w:r>
              <w:rPr>
                <w:b w:val="0"/>
              </w:rPr>
              <w:t>Conduct a network analysis based upon food resource maps and MPO to explore ways to i</w:t>
            </w:r>
            <w:r w:rsidR="00FB144C" w:rsidRPr="00FB144C">
              <w:rPr>
                <w:b w:val="0"/>
              </w:rPr>
              <w:t>mprove transit access to existing pantry locations</w:t>
            </w:r>
          </w:p>
        </w:tc>
        <w:tc>
          <w:tcPr>
            <w:tcW w:w="1800" w:type="dxa"/>
          </w:tcPr>
          <w:p w14:paraId="29A14EC0" w14:textId="7422AE7E" w:rsidR="00FB144C" w:rsidRDefault="00EF1B28">
            <w:pPr>
              <w:cnfStyle w:val="000000000000" w:firstRow="0" w:lastRow="0" w:firstColumn="0" w:lastColumn="0" w:oddVBand="0" w:evenVBand="0" w:oddHBand="0" w:evenHBand="0" w:firstRowFirstColumn="0" w:firstRowLastColumn="0" w:lastRowFirstColumn="0" w:lastRowLastColumn="0"/>
            </w:pPr>
            <w:r>
              <w:t xml:space="preserve">Douglas County </w:t>
            </w:r>
            <w:r w:rsidR="00CB531C">
              <w:t>Sustainability Office,</w:t>
            </w:r>
            <w:r>
              <w:t xml:space="preserve"> MPO, Lawrence-Douglas County Health Department, Transportation Commission</w:t>
            </w:r>
          </w:p>
        </w:tc>
        <w:tc>
          <w:tcPr>
            <w:tcW w:w="1620" w:type="dxa"/>
          </w:tcPr>
          <w:p w14:paraId="2C56D8A1" w14:textId="77777777" w:rsidR="00FB144C" w:rsidRDefault="00FB144C">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1AC17584" w14:textId="77777777" w:rsidR="00FB144C" w:rsidRDefault="00FB144C"/>
        </w:tc>
      </w:tr>
      <w:tr w:rsidR="001E1B71" w14:paraId="715A4DB2"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87BE92E" w14:textId="79D40FD2" w:rsidR="001E1B71" w:rsidRDefault="00CB531C">
            <w:pPr>
              <w:rPr>
                <w:b w:val="0"/>
              </w:rPr>
            </w:pPr>
            <w:r>
              <w:rPr>
                <w:b w:val="0"/>
              </w:rPr>
              <w:t>Support analysis and operation of transit</w:t>
            </w:r>
            <w:r w:rsidR="001E1B71" w:rsidRPr="001E1B71">
              <w:rPr>
                <w:b w:val="0"/>
              </w:rPr>
              <w:t xml:space="preserve"> routes to include access to grocery stores, food pantries, and established farmers markets.</w:t>
            </w:r>
          </w:p>
        </w:tc>
        <w:tc>
          <w:tcPr>
            <w:tcW w:w="1800" w:type="dxa"/>
          </w:tcPr>
          <w:p w14:paraId="74AD67DB" w14:textId="12A6BA9C" w:rsidR="001E1B71" w:rsidRDefault="00CB531C">
            <w:pPr>
              <w:cnfStyle w:val="000000100000" w:firstRow="0" w:lastRow="0" w:firstColumn="0" w:lastColumn="0" w:oddVBand="0" w:evenVBand="0" w:oddHBand="1" w:evenHBand="0" w:firstRowFirstColumn="0" w:firstRowLastColumn="0" w:lastRowFirstColumn="0" w:lastRowLastColumn="0"/>
            </w:pPr>
            <w:r>
              <w:t xml:space="preserve">Douglas County Sustainability Office, Lawrence Transit, </w:t>
            </w:r>
            <w:r w:rsidR="001E1B71">
              <w:t>MPO</w:t>
            </w:r>
          </w:p>
        </w:tc>
        <w:tc>
          <w:tcPr>
            <w:tcW w:w="1620" w:type="dxa"/>
          </w:tcPr>
          <w:p w14:paraId="3B76327F" w14:textId="77777777" w:rsidR="001E1B71" w:rsidRDefault="001E1B71">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407C0861" w14:textId="77777777" w:rsidR="001E1B71" w:rsidRDefault="001E1B71"/>
        </w:tc>
      </w:tr>
      <w:tr w:rsidR="00D90276" w14:paraId="4D0E6943"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667FB9F9" w14:textId="63EEA9FF" w:rsidR="00D90276" w:rsidRDefault="00A71F08">
            <w:bookmarkStart w:id="4" w:name="_1fob9te" w:colFirst="0" w:colLast="0"/>
            <w:bookmarkEnd w:id="4"/>
            <w:r>
              <w:t xml:space="preserve">Planned Strategy 2: </w:t>
            </w:r>
            <w:r w:rsidR="001E5406">
              <w:rPr>
                <w:b w:val="0"/>
              </w:rPr>
              <w:t>Implement</w:t>
            </w:r>
            <w:r w:rsidR="00825022">
              <w:rPr>
                <w:b w:val="0"/>
              </w:rPr>
              <w:t xml:space="preserve"> food recovery practices and policies to supply safe, nourishing food to those in need</w:t>
            </w:r>
          </w:p>
        </w:tc>
      </w:tr>
      <w:tr w:rsidR="00D90276" w14:paraId="52C17F01"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3CE90715" w14:textId="77777777" w:rsidR="00D90276" w:rsidRDefault="00A71F08">
            <w:r>
              <w:t>Action Steps for Strategy 2</w:t>
            </w:r>
          </w:p>
        </w:tc>
      </w:tr>
      <w:tr w:rsidR="00D90276" w14:paraId="6CAE295B"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432230D" w14:textId="77777777" w:rsidR="00D90276" w:rsidRDefault="00A71F08">
            <w:r>
              <w:t xml:space="preserve">What is the action to be taken? </w:t>
            </w:r>
          </w:p>
        </w:tc>
        <w:tc>
          <w:tcPr>
            <w:tcW w:w="1800" w:type="dxa"/>
          </w:tcPr>
          <w:p w14:paraId="727793D2" w14:textId="4A115A3E" w:rsidR="00D90276" w:rsidRDefault="00CB531C">
            <w:pPr>
              <w:cnfStyle w:val="000000000000" w:firstRow="0" w:lastRow="0" w:firstColumn="0" w:lastColumn="0" w:oddVBand="0" w:evenVBand="0" w:oddHBand="0" w:evenHBand="0" w:firstRowFirstColumn="0" w:firstRowLastColumn="0" w:lastRowFirstColumn="0" w:lastRowLastColumn="0"/>
              <w:rPr>
                <w:b/>
              </w:rPr>
            </w:pPr>
            <w:r>
              <w:rPr>
                <w:b/>
              </w:rPr>
              <w:t>Partners:</w:t>
            </w:r>
          </w:p>
        </w:tc>
        <w:tc>
          <w:tcPr>
            <w:tcW w:w="1620" w:type="dxa"/>
          </w:tcPr>
          <w:p w14:paraId="706EC0EB"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63EBEB49" w14:textId="77777777" w:rsidR="00D90276" w:rsidRDefault="00A71F08">
            <w:pPr>
              <w:rPr>
                <w:b w:val="0"/>
              </w:rPr>
            </w:pPr>
            <w:r>
              <w:t>What resources or supports are needed?</w:t>
            </w:r>
          </w:p>
        </w:tc>
      </w:tr>
      <w:tr w:rsidR="004C42CF" w14:paraId="4E5ED99F"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0758017" w14:textId="77777777" w:rsidR="004C42CF" w:rsidRPr="004C42CF" w:rsidRDefault="004C42CF">
            <w:pPr>
              <w:rPr>
                <w:b w:val="0"/>
              </w:rPr>
            </w:pPr>
            <w:r w:rsidRPr="004C42CF">
              <w:rPr>
                <w:b w:val="0"/>
              </w:rPr>
              <w:t>Support organizations, institutions, and businesses to conduct food waste audits</w:t>
            </w:r>
          </w:p>
        </w:tc>
        <w:tc>
          <w:tcPr>
            <w:tcW w:w="1800" w:type="dxa"/>
          </w:tcPr>
          <w:p w14:paraId="66BFF242" w14:textId="43136F55" w:rsidR="004C42CF" w:rsidRDefault="004C42CF">
            <w:pPr>
              <w:cnfStyle w:val="000000100000" w:firstRow="0" w:lastRow="0" w:firstColumn="0" w:lastColumn="0" w:oddVBand="0" w:evenVBand="0" w:oddHBand="1" w:evenHBand="0" w:firstRowFirstColumn="0" w:firstRowLastColumn="0" w:lastRowFirstColumn="0" w:lastRowLastColumn="0"/>
            </w:pPr>
            <w:r>
              <w:t xml:space="preserve">Douglas County Food Policy Council, Lawrence-Douglas County </w:t>
            </w:r>
            <w:r>
              <w:lastRenderedPageBreak/>
              <w:t>Health Department</w:t>
            </w:r>
            <w:r w:rsidR="00716F09">
              <w:t>, Just Food, Harvesters</w:t>
            </w:r>
          </w:p>
        </w:tc>
        <w:tc>
          <w:tcPr>
            <w:tcW w:w="1620" w:type="dxa"/>
          </w:tcPr>
          <w:p w14:paraId="6CBDAA36" w14:textId="77777777" w:rsidR="004C42CF" w:rsidRDefault="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4337CA76" w14:textId="12BF3719" w:rsidR="004C42CF" w:rsidRDefault="00716F09">
            <w:r>
              <w:t>Staff time and education to business on the importance of food waste audits</w:t>
            </w:r>
          </w:p>
        </w:tc>
      </w:tr>
      <w:tr w:rsidR="00716F09" w14:paraId="208A93E8"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7CF90EA" w14:textId="77777777" w:rsidR="00716F09" w:rsidRPr="00E43225" w:rsidRDefault="00716F09" w:rsidP="00716F09">
            <w:pPr>
              <w:rPr>
                <w:b w:val="0"/>
              </w:rPr>
            </w:pPr>
            <w:r>
              <w:rPr>
                <w:b w:val="0"/>
              </w:rPr>
              <w:t>I</w:t>
            </w:r>
            <w:r w:rsidRPr="004C42CF">
              <w:rPr>
                <w:b w:val="0"/>
              </w:rPr>
              <w:t>mplement best practices</w:t>
            </w:r>
            <w:r>
              <w:rPr>
                <w:b w:val="0"/>
              </w:rPr>
              <w:t xml:space="preserve"> to minimize food waste</w:t>
            </w:r>
          </w:p>
        </w:tc>
        <w:tc>
          <w:tcPr>
            <w:tcW w:w="1800" w:type="dxa"/>
          </w:tcPr>
          <w:p w14:paraId="60F726EA" w14:textId="4BB6755C" w:rsidR="00716F09" w:rsidRDefault="00716F09" w:rsidP="00716F09">
            <w:pPr>
              <w:cnfStyle w:val="000000000000" w:firstRow="0" w:lastRow="0" w:firstColumn="0" w:lastColumn="0" w:oddVBand="0" w:evenVBand="0" w:oddHBand="0" w:evenHBand="0" w:firstRowFirstColumn="0" w:firstRowLastColumn="0" w:lastRowFirstColumn="0" w:lastRowLastColumn="0"/>
            </w:pPr>
            <w:r>
              <w:t>Douglas County Food Policy Council, Lawrence-Douglas County Health Department, Just Food</w:t>
            </w:r>
          </w:p>
        </w:tc>
        <w:tc>
          <w:tcPr>
            <w:tcW w:w="1620" w:type="dxa"/>
          </w:tcPr>
          <w:p w14:paraId="049CCAE9" w14:textId="340BCAF7" w:rsidR="00716F09" w:rsidRDefault="00665015" w:rsidP="00716F09">
            <w:pPr>
              <w:cnfStyle w:val="000000000000" w:firstRow="0" w:lastRow="0" w:firstColumn="0" w:lastColumn="0" w:oddVBand="0" w:evenVBand="0" w:oddHBand="0" w:evenHBand="0" w:firstRowFirstColumn="0" w:firstRowLastColumn="0" w:lastRowFirstColumn="0" w:lastRowLastColumn="0"/>
            </w:pPr>
            <w:r>
              <w:t>Ongoing – Started Purposeful Plate for restaurant waste</w:t>
            </w:r>
          </w:p>
        </w:tc>
        <w:tc>
          <w:tcPr>
            <w:cnfStyle w:val="000100000000" w:firstRow="0" w:lastRow="0" w:firstColumn="0" w:lastColumn="1" w:oddVBand="0" w:evenVBand="0" w:oddHBand="0" w:evenHBand="0" w:firstRowFirstColumn="0" w:firstRowLastColumn="0" w:lastRowFirstColumn="0" w:lastRowLastColumn="0"/>
            <w:tcW w:w="2255" w:type="dxa"/>
          </w:tcPr>
          <w:p w14:paraId="31C13173" w14:textId="77777777" w:rsidR="00716F09" w:rsidRDefault="00716F09" w:rsidP="00716F09">
            <w:r>
              <w:t xml:space="preserve">Creation of a food waste guide (Foodkeeper dates and donation guidelines) </w:t>
            </w:r>
          </w:p>
          <w:p w14:paraId="5B92D940" w14:textId="77777777" w:rsidR="00716F09" w:rsidRDefault="00716F09" w:rsidP="00716F09"/>
          <w:p w14:paraId="0E20EF57" w14:textId="77777777" w:rsidR="00716F09" w:rsidRDefault="00716F09" w:rsidP="00716F09"/>
        </w:tc>
      </w:tr>
      <w:tr w:rsidR="004C42CF" w14:paraId="6F1818AC"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F58E0B4" w14:textId="77777777" w:rsidR="004C42CF" w:rsidRDefault="004C42CF" w:rsidP="004C42CF">
            <w:pPr>
              <w:rPr>
                <w:b w:val="0"/>
              </w:rPr>
            </w:pPr>
            <w:r>
              <w:rPr>
                <w:b w:val="0"/>
              </w:rPr>
              <w:t>Develop an outreach strategy</w:t>
            </w:r>
            <w:r w:rsidR="00E43225">
              <w:rPr>
                <w:b w:val="0"/>
              </w:rPr>
              <w:t>, including education on the Good Samaritan Law,</w:t>
            </w:r>
            <w:r>
              <w:rPr>
                <w:b w:val="0"/>
              </w:rPr>
              <w:t xml:space="preserve"> to promote food donation and recovery with local businesses and food service operations</w:t>
            </w:r>
          </w:p>
        </w:tc>
        <w:tc>
          <w:tcPr>
            <w:tcW w:w="1800" w:type="dxa"/>
          </w:tcPr>
          <w:p w14:paraId="0FB146CA"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r>
              <w:t>Douglas County Food Policy Council, Lawrence-Douglas County Health Department, Just Food</w:t>
            </w:r>
          </w:p>
        </w:tc>
        <w:tc>
          <w:tcPr>
            <w:tcW w:w="1620" w:type="dxa"/>
          </w:tcPr>
          <w:p w14:paraId="1EF56E5B" w14:textId="1B18F22E" w:rsidR="004C42CF" w:rsidRDefault="00665015" w:rsidP="004C42CF">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48974AA9" w14:textId="77777777" w:rsidR="004C42CF" w:rsidRDefault="004C42CF" w:rsidP="004C42CF"/>
        </w:tc>
      </w:tr>
      <w:tr w:rsidR="004C42CF" w14:paraId="1AEF0DC4"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0D28E18" w14:textId="696789BC" w:rsidR="004C42CF" w:rsidRDefault="004C42CF" w:rsidP="004C42CF">
            <w:r>
              <w:rPr>
                <w:b w:val="0"/>
              </w:rPr>
              <w:t xml:space="preserve">Identify and contact potential institutions for partnership (e.g., </w:t>
            </w:r>
            <w:r w:rsidR="00E43225">
              <w:rPr>
                <w:b w:val="0"/>
              </w:rPr>
              <w:t>restaurants, grocery stores, hospital</w:t>
            </w:r>
            <w:r>
              <w:rPr>
                <w:b w:val="0"/>
              </w:rPr>
              <w:t>, universities)</w:t>
            </w:r>
            <w:r w:rsidR="00F85FFF">
              <w:rPr>
                <w:b w:val="0"/>
              </w:rPr>
              <w:t>, utilizing MealConnect as a potential tool</w:t>
            </w:r>
          </w:p>
          <w:p w14:paraId="5EB5BF16" w14:textId="77777777" w:rsidR="00F85FFF" w:rsidRDefault="00F85FFF" w:rsidP="004C42CF"/>
          <w:p w14:paraId="0A77722D" w14:textId="718FA57A" w:rsidR="00F85FFF" w:rsidRPr="006179DB" w:rsidRDefault="00F85FFF" w:rsidP="004C42CF">
            <w:pPr>
              <w:rPr>
                <w:b w:val="0"/>
              </w:rPr>
            </w:pPr>
          </w:p>
        </w:tc>
        <w:tc>
          <w:tcPr>
            <w:tcW w:w="1800" w:type="dxa"/>
          </w:tcPr>
          <w:p w14:paraId="2363ED35" w14:textId="7EF76C98" w:rsidR="004C42CF" w:rsidRDefault="00716F09" w:rsidP="004C42CF">
            <w:pPr>
              <w:cnfStyle w:val="000000000000" w:firstRow="0" w:lastRow="0" w:firstColumn="0" w:lastColumn="0" w:oddVBand="0" w:evenVBand="0" w:oddHBand="0" w:evenHBand="0" w:firstRowFirstColumn="0" w:firstRowLastColumn="0" w:lastRowFirstColumn="0" w:lastRowLastColumn="0"/>
            </w:pPr>
            <w:r>
              <w:t>Douglas County Food Policy Council, Lawrence-Douglas County Health, Just Food, Harvesters</w:t>
            </w:r>
          </w:p>
        </w:tc>
        <w:tc>
          <w:tcPr>
            <w:tcW w:w="1620" w:type="dxa"/>
          </w:tcPr>
          <w:p w14:paraId="4B8FE152" w14:textId="47DD407A" w:rsidR="004C42CF" w:rsidRDefault="00665015" w:rsidP="004C42CF">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69C3E32C" w14:textId="77777777" w:rsidR="004C42CF" w:rsidRDefault="004C42CF" w:rsidP="004C42CF"/>
        </w:tc>
      </w:tr>
      <w:tr w:rsidR="00F85FFF" w14:paraId="7DB655C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A338F94" w14:textId="122189E8" w:rsidR="00F85FFF" w:rsidRDefault="00F85FFF" w:rsidP="004C42CF">
            <w:r>
              <w:rPr>
                <w:b w:val="0"/>
              </w:rPr>
              <w:t>Explore implementation of regional laws to reduce food waste</w:t>
            </w:r>
          </w:p>
        </w:tc>
        <w:tc>
          <w:tcPr>
            <w:tcW w:w="1800" w:type="dxa"/>
          </w:tcPr>
          <w:p w14:paraId="4717D60A" w14:textId="56A322D5" w:rsidR="00F85FFF" w:rsidRDefault="00F85FFF" w:rsidP="004C42CF">
            <w:pPr>
              <w:cnfStyle w:val="000000100000" w:firstRow="0" w:lastRow="0" w:firstColumn="0" w:lastColumn="0" w:oddVBand="0" w:evenVBand="0" w:oddHBand="1" w:evenHBand="0" w:firstRowFirstColumn="0" w:firstRowLastColumn="0" w:lastRowFirstColumn="0" w:lastRowLastColumn="0"/>
            </w:pPr>
            <w:r>
              <w:t>Douglas County Food Policy Council, Just Food</w:t>
            </w:r>
          </w:p>
        </w:tc>
        <w:tc>
          <w:tcPr>
            <w:tcW w:w="1620" w:type="dxa"/>
          </w:tcPr>
          <w:p w14:paraId="787B1D17" w14:textId="77777777" w:rsidR="00F85FFF" w:rsidRDefault="00F85FFF"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2617E4EE" w14:textId="77777777" w:rsidR="00F85FFF" w:rsidRDefault="00F85FFF" w:rsidP="004C42CF"/>
        </w:tc>
      </w:tr>
      <w:tr w:rsidR="00F85FFF" w14:paraId="23EDD454"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3DF6DE2" w14:textId="70792C88" w:rsidR="00F85FFF" w:rsidRDefault="00F85FFF" w:rsidP="004C42CF">
            <w:pPr>
              <w:rPr>
                <w:b w:val="0"/>
              </w:rPr>
            </w:pPr>
            <w:r>
              <w:rPr>
                <w:b w:val="0"/>
              </w:rPr>
              <w:t>Support</w:t>
            </w:r>
            <w:r w:rsidR="00B17D28">
              <w:rPr>
                <w:b w:val="0"/>
              </w:rPr>
              <w:t xml:space="preserve">/ coordinate </w:t>
            </w:r>
            <w:r>
              <w:rPr>
                <w:b w:val="0"/>
              </w:rPr>
              <w:t>endeavors of the Douglas County Food Policy Council to reduce food waste</w:t>
            </w:r>
          </w:p>
        </w:tc>
        <w:tc>
          <w:tcPr>
            <w:tcW w:w="1800" w:type="dxa"/>
          </w:tcPr>
          <w:p w14:paraId="0D87671F" w14:textId="6E159D03" w:rsidR="00F85FFF" w:rsidRDefault="00B17D28" w:rsidP="004C42CF">
            <w:pPr>
              <w:cnfStyle w:val="000000000000" w:firstRow="0" w:lastRow="0" w:firstColumn="0" w:lastColumn="0" w:oddVBand="0" w:evenVBand="0" w:oddHBand="0" w:evenHBand="0" w:firstRowFirstColumn="0" w:firstRowLastColumn="0" w:lastRowFirstColumn="0" w:lastRowLastColumn="0"/>
            </w:pPr>
            <w:r>
              <w:t>Douglas County Food Policy Council, Lawrence-Douglas County Health, Just Food, Harvesters</w:t>
            </w:r>
          </w:p>
        </w:tc>
        <w:tc>
          <w:tcPr>
            <w:tcW w:w="1620" w:type="dxa"/>
          </w:tcPr>
          <w:p w14:paraId="1E8BD8F2" w14:textId="77777777" w:rsidR="00F85FFF" w:rsidRDefault="00F85FFF"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760E76BB" w14:textId="77777777" w:rsidR="00F85FFF" w:rsidRDefault="00F85FFF" w:rsidP="004C42CF"/>
        </w:tc>
      </w:tr>
      <w:tr w:rsidR="004C42CF" w14:paraId="269C13B0"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5FEFD891" w14:textId="3495A822" w:rsidR="004C42CF" w:rsidRPr="00BF247E" w:rsidRDefault="004C42CF" w:rsidP="004C42CF">
            <w:bookmarkStart w:id="5" w:name="_3znysh7" w:colFirst="0" w:colLast="0"/>
            <w:bookmarkStart w:id="6" w:name="_Hlk525565644"/>
            <w:bookmarkEnd w:id="5"/>
            <w:r>
              <w:t xml:space="preserve">Planned Strategy 3: </w:t>
            </w:r>
            <w:r>
              <w:rPr>
                <w:b w:val="0"/>
              </w:rPr>
              <w:t>Strengthen the FuelGood Healthy Pantries Initiative to promote adoption of health-promoting policies and practices</w:t>
            </w:r>
            <w:r w:rsidR="00571905">
              <w:rPr>
                <w:b w:val="0"/>
              </w:rPr>
              <w:t>, including distribution of healthy foods and fresh food items,</w:t>
            </w:r>
            <w:r>
              <w:rPr>
                <w:b w:val="0"/>
              </w:rPr>
              <w:t xml:space="preserve"> within Douglas County food pantries</w:t>
            </w:r>
            <w:r>
              <w:t xml:space="preserve">. </w:t>
            </w:r>
            <w:bookmarkEnd w:id="6"/>
            <w:r w:rsidRPr="00BF247E">
              <w:t>EQ</w:t>
            </w:r>
          </w:p>
          <w:p w14:paraId="0F540DA4" w14:textId="77777777" w:rsidR="004C42CF" w:rsidRDefault="004C42CF" w:rsidP="004C42CF"/>
        </w:tc>
      </w:tr>
      <w:tr w:rsidR="004C42CF" w14:paraId="7EDD4D37"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4CAC08E0" w14:textId="77777777" w:rsidR="004C42CF" w:rsidRDefault="004C42CF" w:rsidP="004C42CF">
            <w:r>
              <w:t>Action Steps for Strategy 3</w:t>
            </w:r>
          </w:p>
        </w:tc>
      </w:tr>
      <w:tr w:rsidR="004C42CF" w14:paraId="46641AD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AE84101" w14:textId="77777777" w:rsidR="004C42CF" w:rsidRDefault="004C42CF" w:rsidP="004C42CF">
            <w:r>
              <w:t xml:space="preserve">What is the action to be taken? </w:t>
            </w:r>
          </w:p>
        </w:tc>
        <w:tc>
          <w:tcPr>
            <w:tcW w:w="1800" w:type="dxa"/>
          </w:tcPr>
          <w:p w14:paraId="0B1266F5"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Who is responsible?</w:t>
            </w:r>
          </w:p>
        </w:tc>
        <w:tc>
          <w:tcPr>
            <w:tcW w:w="1620" w:type="dxa"/>
          </w:tcPr>
          <w:p w14:paraId="5C048331"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3429E5DD" w14:textId="77777777" w:rsidR="004C42CF" w:rsidRDefault="004C42CF" w:rsidP="004C42CF">
            <w:pPr>
              <w:rPr>
                <w:b w:val="0"/>
              </w:rPr>
            </w:pPr>
            <w:r>
              <w:t>What resources or supports are needed?</w:t>
            </w:r>
          </w:p>
        </w:tc>
      </w:tr>
      <w:tr w:rsidR="004C42CF" w14:paraId="25BD9C80"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9657B00" w14:textId="77777777" w:rsidR="004C42CF" w:rsidRPr="006607C5" w:rsidRDefault="004C42CF" w:rsidP="004C42CF">
            <w:r w:rsidRPr="006607C5">
              <w:rPr>
                <w:b w:val="0"/>
              </w:rPr>
              <w:t>Recruit and support additional FuelGood pantries</w:t>
            </w:r>
          </w:p>
        </w:tc>
        <w:tc>
          <w:tcPr>
            <w:tcW w:w="1800" w:type="dxa"/>
          </w:tcPr>
          <w:p w14:paraId="152C75E3" w14:textId="15BB5181" w:rsidR="004C42CF" w:rsidRPr="006607C5" w:rsidRDefault="0075422C" w:rsidP="004C42CF">
            <w:pPr>
              <w:cnfStyle w:val="000000000000" w:firstRow="0" w:lastRow="0" w:firstColumn="0" w:lastColumn="0" w:oddVBand="0" w:evenVBand="0" w:oddHBand="0" w:evenHBand="0" w:firstRowFirstColumn="0" w:firstRowLastColumn="0" w:lastRowFirstColumn="0" w:lastRowLastColumn="0"/>
            </w:pPr>
            <w:r>
              <w:t>K-State Research and Extension</w:t>
            </w:r>
          </w:p>
        </w:tc>
        <w:tc>
          <w:tcPr>
            <w:tcW w:w="1620" w:type="dxa"/>
          </w:tcPr>
          <w:p w14:paraId="65B3327F" w14:textId="1593176E" w:rsidR="004C42CF" w:rsidRDefault="00E94260" w:rsidP="004C42CF">
            <w:pPr>
              <w:cnfStyle w:val="000000000000" w:firstRow="0" w:lastRow="0" w:firstColumn="0" w:lastColumn="0" w:oddVBand="0" w:evenVBand="0" w:oddHBand="0" w:evenHBand="0" w:firstRowFirstColumn="0" w:firstRowLastColumn="0" w:lastRowFirstColumn="0" w:lastRowLastColumn="0"/>
            </w:pPr>
            <w:r>
              <w:t>Completed – ongoing, continuing to add</w:t>
            </w:r>
          </w:p>
        </w:tc>
        <w:tc>
          <w:tcPr>
            <w:cnfStyle w:val="000100000000" w:firstRow="0" w:lastRow="0" w:firstColumn="0" w:lastColumn="1" w:oddVBand="0" w:evenVBand="0" w:oddHBand="0" w:evenHBand="0" w:firstRowFirstColumn="0" w:firstRowLastColumn="0" w:lastRowFirstColumn="0" w:lastRowLastColumn="0"/>
            <w:tcW w:w="2255" w:type="dxa"/>
          </w:tcPr>
          <w:p w14:paraId="26A51259" w14:textId="2A846417" w:rsidR="004C42CF" w:rsidRPr="002C2130" w:rsidRDefault="0075422C" w:rsidP="004C42CF">
            <w:pPr>
              <w:rPr>
                <w:b w:val="0"/>
                <w:bCs/>
              </w:rPr>
            </w:pPr>
            <w:r w:rsidRPr="002C2130">
              <w:rPr>
                <w:b w:val="0"/>
                <w:bCs/>
              </w:rPr>
              <w:t>Human resources</w:t>
            </w:r>
          </w:p>
        </w:tc>
      </w:tr>
      <w:tr w:rsidR="003B6E88" w14:paraId="48B88AAE"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629AEDE" w14:textId="77777777" w:rsidR="003B6E88" w:rsidRPr="006607C5" w:rsidRDefault="003B6E88" w:rsidP="003B6E88">
            <w:r w:rsidRPr="006607C5">
              <w:rPr>
                <w:b w:val="0"/>
              </w:rPr>
              <w:t>Hold joint meeting of food pantries</w:t>
            </w:r>
          </w:p>
        </w:tc>
        <w:tc>
          <w:tcPr>
            <w:tcW w:w="1800" w:type="dxa"/>
          </w:tcPr>
          <w:p w14:paraId="382668B8" w14:textId="3F3CFA1F" w:rsidR="003B6E88" w:rsidRPr="006607C5" w:rsidRDefault="002C2130" w:rsidP="003B6E88">
            <w:pPr>
              <w:cnfStyle w:val="000000100000" w:firstRow="0" w:lastRow="0" w:firstColumn="0" w:lastColumn="0" w:oddVBand="0" w:evenVBand="0" w:oddHBand="1" w:evenHBand="0" w:firstRowFirstColumn="0" w:firstRowLastColumn="0" w:lastRowFirstColumn="0" w:lastRowLastColumn="0"/>
            </w:pPr>
            <w:bookmarkStart w:id="7" w:name="_2et92p0" w:colFirst="0" w:colLast="0"/>
            <w:bookmarkEnd w:id="7"/>
            <w:r>
              <w:t>K-State Research and Extension</w:t>
            </w:r>
            <w:r w:rsidR="00B30A2A">
              <w:t xml:space="preserve"> would host and facilitate with the food pantries </w:t>
            </w:r>
            <w:r w:rsidR="00B30A2A">
              <w:lastRenderedPageBreak/>
              <w:t>throughout Douglas County</w:t>
            </w:r>
            <w:r w:rsidR="00805A8F">
              <w:t>, including Just Food and Harvesters</w:t>
            </w:r>
            <w:r w:rsidR="003B6E88">
              <w:t xml:space="preserve"> </w:t>
            </w:r>
          </w:p>
        </w:tc>
        <w:tc>
          <w:tcPr>
            <w:tcW w:w="1620" w:type="dxa"/>
          </w:tcPr>
          <w:p w14:paraId="348C2E3D" w14:textId="77777777" w:rsidR="003B6E88" w:rsidRDefault="003B6E88" w:rsidP="003B6E88">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00D6BA5F" w14:textId="77777777" w:rsidR="003B6E88" w:rsidRDefault="003B6E88" w:rsidP="003B6E88"/>
        </w:tc>
      </w:tr>
      <w:tr w:rsidR="003B6E88" w14:paraId="0D8A5867"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AAD0994" w14:textId="6576BA44" w:rsidR="003B6E88" w:rsidRPr="006607C5" w:rsidRDefault="0075422C" w:rsidP="003B6E88">
            <w:pPr>
              <w:rPr>
                <w:b w:val="0"/>
              </w:rPr>
            </w:pPr>
            <w:r>
              <w:rPr>
                <w:b w:val="0"/>
              </w:rPr>
              <w:t xml:space="preserve">Update </w:t>
            </w:r>
            <w:r w:rsidR="003B6E88" w:rsidRPr="006607C5">
              <w:rPr>
                <w:b w:val="0"/>
              </w:rPr>
              <w:t>Healthy Pantry menu of options</w:t>
            </w:r>
            <w:r>
              <w:rPr>
                <w:b w:val="0"/>
              </w:rPr>
              <w:t xml:space="preserve">, including </w:t>
            </w:r>
            <w:r w:rsidRPr="006607C5">
              <w:rPr>
                <w:b w:val="0"/>
              </w:rPr>
              <w:t>incorporation of health care support services</w:t>
            </w:r>
          </w:p>
        </w:tc>
        <w:tc>
          <w:tcPr>
            <w:tcW w:w="1800" w:type="dxa"/>
          </w:tcPr>
          <w:p w14:paraId="0B556C4E" w14:textId="4E9B4AA9" w:rsidR="003B6E88" w:rsidRPr="006607C5" w:rsidRDefault="0075422C" w:rsidP="003B6E88">
            <w:pPr>
              <w:cnfStyle w:val="000000000000" w:firstRow="0" w:lastRow="0" w:firstColumn="0" w:lastColumn="0" w:oddVBand="0" w:evenVBand="0" w:oddHBand="0" w:evenHBand="0" w:firstRowFirstColumn="0" w:firstRowLastColumn="0" w:lastRowFirstColumn="0" w:lastRowLastColumn="0"/>
            </w:pPr>
            <w:r>
              <w:t>K-State Research and Extension</w:t>
            </w:r>
            <w:r w:rsidR="00402021">
              <w:t>, Harvesters</w:t>
            </w:r>
          </w:p>
        </w:tc>
        <w:tc>
          <w:tcPr>
            <w:tcW w:w="1620" w:type="dxa"/>
          </w:tcPr>
          <w:p w14:paraId="67289146" w14:textId="6FDE19B2" w:rsidR="003B6E88" w:rsidRDefault="00402021" w:rsidP="003B6E88">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1A5A1954" w14:textId="77777777" w:rsidR="003B6E88" w:rsidRDefault="003B6E88" w:rsidP="003B6E88"/>
        </w:tc>
      </w:tr>
      <w:tr w:rsidR="003B6E88" w14:paraId="2FB56E63"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F6E1354" w14:textId="6B71AB77" w:rsidR="003B6E88" w:rsidRPr="006607C5" w:rsidRDefault="003B6E88" w:rsidP="003B6E88">
            <w:pPr>
              <w:rPr>
                <w:b w:val="0"/>
              </w:rPr>
            </w:pPr>
            <w:r w:rsidRPr="006607C5">
              <w:rPr>
                <w:b w:val="0"/>
              </w:rPr>
              <w:t>Integrate breastfeeding education</w:t>
            </w:r>
            <w:r w:rsidR="00EF1305">
              <w:rPr>
                <w:b w:val="0"/>
              </w:rPr>
              <w:t xml:space="preserve"> and support</w:t>
            </w:r>
            <w:r w:rsidRPr="006607C5">
              <w:rPr>
                <w:b w:val="0"/>
              </w:rPr>
              <w:t xml:space="preserve"> into Healthy Pantry menu of options</w:t>
            </w:r>
          </w:p>
        </w:tc>
        <w:tc>
          <w:tcPr>
            <w:tcW w:w="1800" w:type="dxa"/>
          </w:tcPr>
          <w:p w14:paraId="0CE841EE" w14:textId="732DE87C" w:rsidR="003B6E88" w:rsidRPr="006607C5" w:rsidRDefault="00402021" w:rsidP="003B6E88">
            <w:pPr>
              <w:cnfStyle w:val="000000100000" w:firstRow="0" w:lastRow="0" w:firstColumn="0" w:lastColumn="0" w:oddVBand="0" w:evenVBand="0" w:oddHBand="1" w:evenHBand="0" w:firstRowFirstColumn="0" w:firstRowLastColumn="0" w:lastRowFirstColumn="0" w:lastRowLastColumn="0"/>
            </w:pPr>
            <w:r>
              <w:t>El</w:t>
            </w:r>
            <w:r w:rsidR="00E94260">
              <w:t>en</w:t>
            </w:r>
            <w:r>
              <w:t xml:space="preserve">a </w:t>
            </w:r>
            <w:r w:rsidR="006C2B57">
              <w:t>–</w:t>
            </w:r>
            <w:r>
              <w:t xml:space="preserve"> </w:t>
            </w:r>
            <w:r w:rsidR="006C2B57">
              <w:t>Lawrence-</w:t>
            </w:r>
            <w:r w:rsidR="003B6E88">
              <w:t>Douglas County Health Department</w:t>
            </w:r>
          </w:p>
        </w:tc>
        <w:tc>
          <w:tcPr>
            <w:tcW w:w="1620" w:type="dxa"/>
          </w:tcPr>
          <w:p w14:paraId="4535F4B8" w14:textId="7D91B597" w:rsidR="003B6E88" w:rsidRDefault="00E94260" w:rsidP="003B6E88">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41FA0598" w14:textId="77777777" w:rsidR="003B6E88" w:rsidRDefault="003B6E88" w:rsidP="003B6E88"/>
        </w:tc>
      </w:tr>
      <w:tr w:rsidR="003B6E88" w14:paraId="41B8C27A"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E58A175" w14:textId="77777777" w:rsidR="003B6E88" w:rsidRPr="006607C5" w:rsidRDefault="003B6E88" w:rsidP="003B6E88">
            <w:pPr>
              <w:rPr>
                <w:b w:val="0"/>
              </w:rPr>
            </w:pPr>
            <w:r w:rsidRPr="006607C5">
              <w:rPr>
                <w:b w:val="0"/>
                <w:color w:val="000000"/>
              </w:rPr>
              <w:t>Help pantries obtain needed equipment (freezers, refrigerators, grocery carts, wheeled carts, etc.)</w:t>
            </w:r>
          </w:p>
        </w:tc>
        <w:tc>
          <w:tcPr>
            <w:tcW w:w="1800" w:type="dxa"/>
          </w:tcPr>
          <w:p w14:paraId="0936E903" w14:textId="711E3070" w:rsidR="003B6E88" w:rsidRPr="006607C5" w:rsidRDefault="004246C3" w:rsidP="003B6E88">
            <w:pPr>
              <w:cnfStyle w:val="000000000000" w:firstRow="0" w:lastRow="0" w:firstColumn="0" w:lastColumn="0" w:oddVBand="0" w:evenVBand="0" w:oddHBand="0" w:evenHBand="0" w:firstRowFirstColumn="0" w:firstRowLastColumn="0" w:lastRowFirstColumn="0" w:lastRowLastColumn="0"/>
            </w:pPr>
            <w:r>
              <w:t xml:space="preserve">LiveWell intern </w:t>
            </w:r>
            <w:r w:rsidR="004B170E">
              <w:t>–</w:t>
            </w:r>
            <w:r>
              <w:t xml:space="preserve"> </w:t>
            </w:r>
            <w:r w:rsidR="004B170E">
              <w:t xml:space="preserve">Kelly Hall. Focus on food pantries in the schools. </w:t>
            </w:r>
            <w:r w:rsidR="003B6E88">
              <w:t xml:space="preserve"> </w:t>
            </w:r>
          </w:p>
        </w:tc>
        <w:tc>
          <w:tcPr>
            <w:tcW w:w="1620" w:type="dxa"/>
          </w:tcPr>
          <w:p w14:paraId="1A95D3F6" w14:textId="2CD2C3EF" w:rsidR="003B6E88" w:rsidRDefault="00E94260" w:rsidP="003B6E88">
            <w:pPr>
              <w:cnfStyle w:val="000000000000" w:firstRow="0" w:lastRow="0" w:firstColumn="0" w:lastColumn="0" w:oddVBand="0" w:evenVBand="0" w:oddHBand="0" w:evenHBand="0" w:firstRowFirstColumn="0" w:firstRowLastColumn="0" w:lastRowFirstColumn="0" w:lastRowLastColumn="0"/>
            </w:pPr>
            <w:r>
              <w:t>Ongoing – School pantry grant completed 2020</w:t>
            </w:r>
          </w:p>
        </w:tc>
        <w:tc>
          <w:tcPr>
            <w:cnfStyle w:val="000100000000" w:firstRow="0" w:lastRow="0" w:firstColumn="0" w:lastColumn="1" w:oddVBand="0" w:evenVBand="0" w:oddHBand="0" w:evenHBand="0" w:firstRowFirstColumn="0" w:firstRowLastColumn="0" w:lastRowFirstColumn="0" w:lastRowLastColumn="0"/>
            <w:tcW w:w="2255" w:type="dxa"/>
          </w:tcPr>
          <w:p w14:paraId="00F13CDE" w14:textId="2C576793" w:rsidR="003B6E88" w:rsidRPr="006C2B57" w:rsidRDefault="003B6E88" w:rsidP="003B6E88">
            <w:pPr>
              <w:rPr>
                <w:b w:val="0"/>
                <w:bCs/>
              </w:rPr>
            </w:pPr>
            <w:r w:rsidRPr="006C2B57">
              <w:rPr>
                <w:b w:val="0"/>
                <w:bCs/>
              </w:rPr>
              <w:t>Community funding or grant opportunities specific to building food pantry capacity</w:t>
            </w:r>
          </w:p>
        </w:tc>
      </w:tr>
      <w:tr w:rsidR="00571905" w14:paraId="3F67BE07"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5DFF93F" w14:textId="77777777" w:rsidR="00571905" w:rsidRDefault="00571905" w:rsidP="00571905">
            <w:r>
              <w:rPr>
                <w:b w:val="0"/>
              </w:rPr>
              <w:t>Provide assistance to Lecompton food pantry to increase capacity for storing and distributing fresh food items</w:t>
            </w:r>
          </w:p>
          <w:p w14:paraId="0BE522AC" w14:textId="77777777" w:rsidR="0028389E" w:rsidRDefault="0028389E" w:rsidP="00571905"/>
          <w:p w14:paraId="217885E9" w14:textId="230E9009" w:rsidR="0028389E" w:rsidRPr="0028389E" w:rsidRDefault="0028389E" w:rsidP="0028389E">
            <w:pPr>
              <w:pStyle w:val="ListParagraph"/>
              <w:numPr>
                <w:ilvl w:val="0"/>
                <w:numId w:val="3"/>
              </w:numPr>
              <w:rPr>
                <w:b w:val="0"/>
                <w:bCs/>
                <w:color w:val="000000"/>
              </w:rPr>
            </w:pPr>
            <w:r w:rsidRPr="0028389E">
              <w:rPr>
                <w:b w:val="0"/>
                <w:bCs/>
                <w:color w:val="000000"/>
              </w:rPr>
              <w:t>Kelly will call Mary Jane to learn about their needs – Sept 2019</w:t>
            </w:r>
          </w:p>
        </w:tc>
        <w:tc>
          <w:tcPr>
            <w:tcW w:w="1800" w:type="dxa"/>
          </w:tcPr>
          <w:p w14:paraId="27B5FA83" w14:textId="3294A74B" w:rsidR="00571905" w:rsidRDefault="00571905" w:rsidP="00571905">
            <w:pPr>
              <w:cnfStyle w:val="000000100000" w:firstRow="0" w:lastRow="0" w:firstColumn="0" w:lastColumn="0" w:oddVBand="0" w:evenVBand="0" w:oddHBand="1" w:evenHBand="0" w:firstRowFirstColumn="0" w:firstRowLastColumn="0" w:lastRowFirstColumn="0" w:lastRowLastColumn="0"/>
            </w:pPr>
            <w:r>
              <w:t>Just Food, Harvesters, K-State Research and Extension</w:t>
            </w:r>
          </w:p>
        </w:tc>
        <w:tc>
          <w:tcPr>
            <w:tcW w:w="1620" w:type="dxa"/>
          </w:tcPr>
          <w:p w14:paraId="0B583648" w14:textId="046DFE06" w:rsidR="00571905" w:rsidRDefault="00120A10" w:rsidP="00571905">
            <w:pPr>
              <w:cnfStyle w:val="000000100000" w:firstRow="0" w:lastRow="0" w:firstColumn="0" w:lastColumn="0" w:oddVBand="0" w:evenVBand="0" w:oddHBand="1" w:evenHBand="0" w:firstRowFirstColumn="0" w:firstRowLastColumn="0" w:lastRowFirstColumn="0" w:lastRowLastColumn="0"/>
            </w:pPr>
            <w:r>
              <w:t>2020 -</w:t>
            </w:r>
            <w:r w:rsidR="00E94260">
              <w:t xml:space="preserve"> completed</w:t>
            </w:r>
          </w:p>
        </w:tc>
        <w:tc>
          <w:tcPr>
            <w:cnfStyle w:val="000100000000" w:firstRow="0" w:lastRow="0" w:firstColumn="0" w:lastColumn="1" w:oddVBand="0" w:evenVBand="0" w:oddHBand="0" w:evenHBand="0" w:firstRowFirstColumn="0" w:firstRowLastColumn="0" w:lastRowFirstColumn="0" w:lastRowLastColumn="0"/>
            <w:tcW w:w="2255" w:type="dxa"/>
          </w:tcPr>
          <w:p w14:paraId="0BE2B221" w14:textId="77777777" w:rsidR="00571905" w:rsidRPr="006C2B57" w:rsidRDefault="00571905" w:rsidP="00571905">
            <w:pPr>
              <w:rPr>
                <w:b w:val="0"/>
                <w:bCs/>
              </w:rPr>
            </w:pPr>
            <w:r w:rsidRPr="006C2B57">
              <w:rPr>
                <w:b w:val="0"/>
                <w:bCs/>
              </w:rPr>
              <w:t xml:space="preserve">Commercial style refrigerators and freezers </w:t>
            </w:r>
          </w:p>
          <w:p w14:paraId="12D85337" w14:textId="77777777" w:rsidR="00571905" w:rsidRPr="006C2B57" w:rsidRDefault="00571905" w:rsidP="00571905">
            <w:pPr>
              <w:rPr>
                <w:b w:val="0"/>
                <w:bCs/>
              </w:rPr>
            </w:pPr>
          </w:p>
          <w:p w14:paraId="52270E98" w14:textId="0FFD1370" w:rsidR="00571905" w:rsidRPr="006C2B57" w:rsidRDefault="00571905" w:rsidP="00571905">
            <w:pPr>
              <w:rPr>
                <w:b w:val="0"/>
                <w:bCs/>
              </w:rPr>
            </w:pPr>
            <w:r w:rsidRPr="006C2B57">
              <w:rPr>
                <w:b w:val="0"/>
                <w:bCs/>
              </w:rPr>
              <w:t>Food safety education</w:t>
            </w:r>
          </w:p>
        </w:tc>
      </w:tr>
      <w:tr w:rsidR="00571905" w14:paraId="187506ED"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3BAF7D3" w14:textId="44070548" w:rsidR="00571905" w:rsidRPr="006607C5" w:rsidRDefault="00571905" w:rsidP="00571905">
            <w:pPr>
              <w:rPr>
                <w:color w:val="000000"/>
              </w:rPr>
            </w:pPr>
            <w:r>
              <w:rPr>
                <w:b w:val="0"/>
              </w:rPr>
              <w:t>Provide assistance to rural food pantr</w:t>
            </w:r>
            <w:r w:rsidR="00212F63">
              <w:rPr>
                <w:b w:val="0"/>
              </w:rPr>
              <w:t>ies</w:t>
            </w:r>
            <w:r>
              <w:rPr>
                <w:b w:val="0"/>
              </w:rPr>
              <w:t xml:space="preserve"> to increase capacity for storing and distributing fresh food items</w:t>
            </w:r>
          </w:p>
        </w:tc>
        <w:tc>
          <w:tcPr>
            <w:tcW w:w="1800" w:type="dxa"/>
          </w:tcPr>
          <w:p w14:paraId="06C21F7D" w14:textId="6A786B0F" w:rsidR="00571905" w:rsidRDefault="00571905" w:rsidP="00571905">
            <w:pPr>
              <w:cnfStyle w:val="000000000000" w:firstRow="0" w:lastRow="0" w:firstColumn="0" w:lastColumn="0" w:oddVBand="0" w:evenVBand="0" w:oddHBand="0" w:evenHBand="0" w:firstRowFirstColumn="0" w:firstRowLastColumn="0" w:lastRowFirstColumn="0" w:lastRowLastColumn="0"/>
            </w:pPr>
            <w:r>
              <w:t>Just Food, Harvesters, K-State Research and Extension</w:t>
            </w:r>
          </w:p>
        </w:tc>
        <w:tc>
          <w:tcPr>
            <w:tcW w:w="1620" w:type="dxa"/>
          </w:tcPr>
          <w:p w14:paraId="603EBCF9" w14:textId="5201C42B" w:rsidR="00571905" w:rsidRDefault="001D16FB" w:rsidP="00571905">
            <w:pPr>
              <w:cnfStyle w:val="000000000000" w:firstRow="0" w:lastRow="0" w:firstColumn="0" w:lastColumn="0" w:oddVBand="0" w:evenVBand="0" w:oddHBand="0" w:evenHBand="0" w:firstRowFirstColumn="0" w:firstRowLastColumn="0" w:lastRowFirstColumn="0" w:lastRowLastColumn="0"/>
            </w:pPr>
            <w:r>
              <w:t xml:space="preserve">2020 - </w:t>
            </w:r>
            <w:r w:rsidR="00E94260">
              <w:t>ongoing</w:t>
            </w:r>
          </w:p>
        </w:tc>
        <w:tc>
          <w:tcPr>
            <w:cnfStyle w:val="000100000000" w:firstRow="0" w:lastRow="0" w:firstColumn="0" w:lastColumn="1" w:oddVBand="0" w:evenVBand="0" w:oddHBand="0" w:evenHBand="0" w:firstRowFirstColumn="0" w:firstRowLastColumn="0" w:lastRowFirstColumn="0" w:lastRowLastColumn="0"/>
            <w:tcW w:w="2255" w:type="dxa"/>
          </w:tcPr>
          <w:p w14:paraId="28B02074" w14:textId="77777777" w:rsidR="00571905" w:rsidRPr="006C2B57" w:rsidRDefault="00571905" w:rsidP="00571905">
            <w:pPr>
              <w:rPr>
                <w:b w:val="0"/>
                <w:bCs/>
              </w:rPr>
            </w:pPr>
            <w:r w:rsidRPr="006C2B57">
              <w:rPr>
                <w:b w:val="0"/>
                <w:bCs/>
              </w:rPr>
              <w:t>Commercial style refrigerators and freezers</w:t>
            </w:r>
          </w:p>
          <w:p w14:paraId="07D9BB3D" w14:textId="77777777" w:rsidR="00571905" w:rsidRPr="006C2B57" w:rsidRDefault="00571905" w:rsidP="00571905">
            <w:pPr>
              <w:rPr>
                <w:b w:val="0"/>
                <w:bCs/>
              </w:rPr>
            </w:pPr>
          </w:p>
          <w:p w14:paraId="61E48FFF" w14:textId="46F0D65F" w:rsidR="00571905" w:rsidRPr="006C2B57" w:rsidRDefault="00571905" w:rsidP="00571905">
            <w:pPr>
              <w:rPr>
                <w:b w:val="0"/>
                <w:bCs/>
              </w:rPr>
            </w:pPr>
            <w:r w:rsidRPr="006C2B57">
              <w:rPr>
                <w:b w:val="0"/>
                <w:bCs/>
              </w:rPr>
              <w:t xml:space="preserve">Food safety education </w:t>
            </w:r>
          </w:p>
        </w:tc>
      </w:tr>
      <w:tr w:rsidR="00571905" w14:paraId="768E351D"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0CFC340" w14:textId="77777777" w:rsidR="00571905" w:rsidRDefault="00571905" w:rsidP="00571905">
            <w:r>
              <w:rPr>
                <w:b w:val="0"/>
              </w:rPr>
              <w:t>Grow school-based food assistance programming (e.g., pantry sites, Back Snack)</w:t>
            </w:r>
          </w:p>
          <w:p w14:paraId="09E9596F" w14:textId="77777777" w:rsidR="0028389E" w:rsidRDefault="0028389E" w:rsidP="00571905"/>
          <w:p w14:paraId="5206A614" w14:textId="77777777" w:rsidR="0028389E" w:rsidRPr="00ED20F5" w:rsidRDefault="0028389E" w:rsidP="0028389E">
            <w:pPr>
              <w:pStyle w:val="ListParagraph"/>
              <w:numPr>
                <w:ilvl w:val="0"/>
                <w:numId w:val="3"/>
              </w:numPr>
              <w:rPr>
                <w:b w:val="0"/>
                <w:bCs/>
                <w:color w:val="000000"/>
              </w:rPr>
            </w:pPr>
            <w:r w:rsidRPr="00ED20F5">
              <w:rPr>
                <w:b w:val="0"/>
                <w:bCs/>
                <w:color w:val="000000"/>
              </w:rPr>
              <w:t>Seek DCCF funding</w:t>
            </w:r>
          </w:p>
          <w:p w14:paraId="4675DBD2" w14:textId="1F8D6CEE" w:rsidR="00653677" w:rsidRPr="00750DE0" w:rsidRDefault="00ED20F5" w:rsidP="0028389E">
            <w:pPr>
              <w:pStyle w:val="ListParagraph"/>
              <w:numPr>
                <w:ilvl w:val="0"/>
                <w:numId w:val="3"/>
              </w:numPr>
              <w:rPr>
                <w:color w:val="000000"/>
              </w:rPr>
            </w:pPr>
            <w:r w:rsidRPr="00ED20F5">
              <w:rPr>
                <w:b w:val="0"/>
                <w:bCs/>
                <w:color w:val="000000"/>
              </w:rPr>
              <w:t xml:space="preserve">Kelly reach out to Jessica Kejr from Harvesters </w:t>
            </w:r>
            <w:r w:rsidR="007E5438">
              <w:rPr>
                <w:b w:val="0"/>
                <w:bCs/>
                <w:color w:val="000000"/>
              </w:rPr>
              <w:t xml:space="preserve"> and Just Food </w:t>
            </w:r>
            <w:r w:rsidRPr="00ED20F5">
              <w:rPr>
                <w:b w:val="0"/>
                <w:bCs/>
                <w:color w:val="000000"/>
              </w:rPr>
              <w:t>to see what opportunities there are for expansion</w:t>
            </w:r>
            <w:r w:rsidR="00E6224E">
              <w:rPr>
                <w:b w:val="0"/>
                <w:bCs/>
                <w:color w:val="000000"/>
              </w:rPr>
              <w:t xml:space="preserve">, also see if Kennedy after-school </w:t>
            </w:r>
            <w:r w:rsidR="00006210">
              <w:rPr>
                <w:b w:val="0"/>
                <w:bCs/>
                <w:color w:val="000000"/>
              </w:rPr>
              <w:t>meal is still happening</w:t>
            </w:r>
          </w:p>
          <w:p w14:paraId="2243130B" w14:textId="77777777" w:rsidR="00750DE0" w:rsidRPr="00750DE0" w:rsidRDefault="00750DE0" w:rsidP="0028389E">
            <w:pPr>
              <w:pStyle w:val="ListParagraph"/>
              <w:numPr>
                <w:ilvl w:val="0"/>
                <w:numId w:val="3"/>
              </w:numPr>
              <w:rPr>
                <w:color w:val="000000"/>
              </w:rPr>
            </w:pPr>
            <w:r>
              <w:rPr>
                <w:b w:val="0"/>
                <w:bCs/>
                <w:color w:val="000000"/>
              </w:rPr>
              <w:t>Boys &amp; Girls Club</w:t>
            </w:r>
          </w:p>
          <w:p w14:paraId="031F80DD" w14:textId="77777777" w:rsidR="00750DE0" w:rsidRPr="00E127D3" w:rsidRDefault="00F66679" w:rsidP="0028389E">
            <w:pPr>
              <w:pStyle w:val="ListParagraph"/>
              <w:numPr>
                <w:ilvl w:val="0"/>
                <w:numId w:val="3"/>
              </w:numPr>
              <w:rPr>
                <w:b w:val="0"/>
                <w:bCs/>
                <w:color w:val="000000"/>
              </w:rPr>
            </w:pPr>
            <w:r w:rsidRPr="00F66679">
              <w:rPr>
                <w:b w:val="0"/>
                <w:bCs/>
                <w:color w:val="000000"/>
              </w:rPr>
              <w:t>Find out more about what is happening with Farm-to-School and school gardening efforts</w:t>
            </w:r>
          </w:p>
          <w:p w14:paraId="4E9F0D9C" w14:textId="77777777" w:rsidR="00E127D3" w:rsidRPr="00E127D3" w:rsidRDefault="00E127D3" w:rsidP="0028389E">
            <w:pPr>
              <w:pStyle w:val="ListParagraph"/>
              <w:numPr>
                <w:ilvl w:val="0"/>
                <w:numId w:val="3"/>
              </w:numPr>
              <w:rPr>
                <w:b w:val="0"/>
                <w:bCs/>
                <w:color w:val="000000"/>
              </w:rPr>
            </w:pPr>
            <w:r>
              <w:rPr>
                <w:b w:val="0"/>
                <w:bCs/>
                <w:color w:val="000000"/>
              </w:rPr>
              <w:t>Reach out to Baldwin</w:t>
            </w:r>
          </w:p>
          <w:p w14:paraId="4989CAA5" w14:textId="658E5FFD" w:rsidR="00E127D3" w:rsidRPr="00F66679" w:rsidRDefault="00E127D3" w:rsidP="0028389E">
            <w:pPr>
              <w:pStyle w:val="ListParagraph"/>
              <w:numPr>
                <w:ilvl w:val="0"/>
                <w:numId w:val="3"/>
              </w:numPr>
              <w:rPr>
                <w:b w:val="0"/>
                <w:bCs/>
                <w:color w:val="000000"/>
              </w:rPr>
            </w:pPr>
            <w:r>
              <w:rPr>
                <w:b w:val="0"/>
                <w:bCs/>
                <w:color w:val="000000"/>
              </w:rPr>
              <w:t xml:space="preserve">Reach out to Eudora </w:t>
            </w:r>
          </w:p>
        </w:tc>
        <w:tc>
          <w:tcPr>
            <w:tcW w:w="1800" w:type="dxa"/>
          </w:tcPr>
          <w:p w14:paraId="46300644" w14:textId="7A5F14B8" w:rsidR="00571905" w:rsidRDefault="00B73629" w:rsidP="00571905">
            <w:pPr>
              <w:cnfStyle w:val="000000100000" w:firstRow="0" w:lastRow="0" w:firstColumn="0" w:lastColumn="0" w:oddVBand="0" w:evenVBand="0" w:oddHBand="1" w:evenHBand="0" w:firstRowFirstColumn="0" w:firstRowLastColumn="0" w:lastRowFirstColumn="0" w:lastRowLastColumn="0"/>
            </w:pPr>
            <w:r>
              <w:t xml:space="preserve">K-State Research and Extension, </w:t>
            </w:r>
            <w:r w:rsidR="00571905">
              <w:t>Just Food, Harvesters, Trinity Episcopal Church, Stull Food Pantry, Douglas County School Districts</w:t>
            </w:r>
          </w:p>
        </w:tc>
        <w:tc>
          <w:tcPr>
            <w:tcW w:w="1620" w:type="dxa"/>
          </w:tcPr>
          <w:p w14:paraId="3B6D2EE1" w14:textId="44EC662D" w:rsidR="00571905" w:rsidRDefault="00E94260" w:rsidP="00571905">
            <w:pPr>
              <w:cnfStyle w:val="000000100000" w:firstRow="0" w:lastRow="0" w:firstColumn="0" w:lastColumn="0" w:oddVBand="0" w:evenVBand="0" w:oddHBand="1" w:evenHBand="0" w:firstRowFirstColumn="0" w:firstRowLastColumn="0" w:lastRowFirstColumn="0" w:lastRowLastColumn="0"/>
            </w:pPr>
            <w:r>
              <w:t>Completed - ongoing</w:t>
            </w:r>
          </w:p>
        </w:tc>
        <w:tc>
          <w:tcPr>
            <w:cnfStyle w:val="000100000000" w:firstRow="0" w:lastRow="0" w:firstColumn="0" w:lastColumn="1" w:oddVBand="0" w:evenVBand="0" w:oddHBand="0" w:evenHBand="0" w:firstRowFirstColumn="0" w:firstRowLastColumn="0" w:lastRowFirstColumn="0" w:lastRowLastColumn="0"/>
            <w:tcW w:w="2255" w:type="dxa"/>
          </w:tcPr>
          <w:p w14:paraId="66AC2ED9" w14:textId="77777777" w:rsidR="00571905" w:rsidRDefault="00571905" w:rsidP="00571905"/>
        </w:tc>
      </w:tr>
      <w:tr w:rsidR="004C42CF" w14:paraId="33EA2CA3"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7D30636D" w14:textId="086A3FEC" w:rsidR="004C42CF" w:rsidRDefault="004C42CF" w:rsidP="004C42CF">
            <w:bookmarkStart w:id="8" w:name="_tyjcwt" w:colFirst="0" w:colLast="0"/>
            <w:bookmarkStart w:id="9" w:name="_3dy6vkm" w:colFirst="0" w:colLast="0"/>
            <w:bookmarkEnd w:id="8"/>
            <w:bookmarkEnd w:id="9"/>
            <w:r>
              <w:t xml:space="preserve">Planned Strategy 4: </w:t>
            </w:r>
            <w:r w:rsidR="001E5406">
              <w:rPr>
                <w:b w:val="0"/>
              </w:rPr>
              <w:t>Remove barriers to and s</w:t>
            </w:r>
            <w:r>
              <w:rPr>
                <w:b w:val="0"/>
              </w:rPr>
              <w:t>trengthen utilization of public food assistance programs for families with children and seniors, including:</w:t>
            </w:r>
          </w:p>
          <w:p w14:paraId="44634468" w14:textId="7EC3A747" w:rsidR="004C42CF" w:rsidRDefault="00CF41D2" w:rsidP="004C42CF">
            <w:pPr>
              <w:pStyle w:val="ListParagraph"/>
              <w:numPr>
                <w:ilvl w:val="0"/>
                <w:numId w:val="4"/>
              </w:numPr>
            </w:pPr>
            <w:r>
              <w:rPr>
                <w:b w:val="0"/>
              </w:rPr>
              <w:t>S</w:t>
            </w:r>
            <w:r w:rsidR="004C42CF" w:rsidRPr="006822D4">
              <w:rPr>
                <w:b w:val="0"/>
              </w:rPr>
              <w:t>chool breakfast, dinner, and summer meal programs</w:t>
            </w:r>
          </w:p>
          <w:p w14:paraId="66A6BEF2" w14:textId="0255E393" w:rsidR="004C42CF" w:rsidRPr="006A087E" w:rsidRDefault="004C42CF" w:rsidP="004C42CF">
            <w:pPr>
              <w:pStyle w:val="ListParagraph"/>
              <w:numPr>
                <w:ilvl w:val="0"/>
                <w:numId w:val="4"/>
              </w:numPr>
              <w:rPr>
                <w:b w:val="0"/>
              </w:rPr>
            </w:pPr>
            <w:r w:rsidRPr="00B00044">
              <w:rPr>
                <w:b w:val="0"/>
              </w:rPr>
              <w:t>SNAP enrollment</w:t>
            </w:r>
          </w:p>
          <w:p w14:paraId="414EA627" w14:textId="34083CE5" w:rsidR="006A087E" w:rsidRPr="006A087E" w:rsidRDefault="006A087E" w:rsidP="004C42CF">
            <w:pPr>
              <w:pStyle w:val="ListParagraph"/>
              <w:numPr>
                <w:ilvl w:val="0"/>
                <w:numId w:val="4"/>
              </w:numPr>
              <w:rPr>
                <w:b w:val="0"/>
              </w:rPr>
            </w:pPr>
            <w:r>
              <w:rPr>
                <w:b w:val="0"/>
              </w:rPr>
              <w:t>WIC enrollment</w:t>
            </w:r>
          </w:p>
          <w:p w14:paraId="6F4BECC6" w14:textId="0C233BD7" w:rsidR="006A087E" w:rsidRPr="006A087E" w:rsidRDefault="006A087E" w:rsidP="004C42CF">
            <w:pPr>
              <w:pStyle w:val="ListParagraph"/>
              <w:numPr>
                <w:ilvl w:val="0"/>
                <w:numId w:val="4"/>
              </w:numPr>
              <w:rPr>
                <w:b w:val="0"/>
              </w:rPr>
            </w:pPr>
            <w:r>
              <w:rPr>
                <w:b w:val="0"/>
              </w:rPr>
              <w:t>Double Up Food Bucks</w:t>
            </w:r>
          </w:p>
          <w:p w14:paraId="4D11107A" w14:textId="77777777" w:rsidR="00CF41D2" w:rsidRPr="00CF41D2" w:rsidRDefault="006A087E" w:rsidP="004C42CF">
            <w:pPr>
              <w:pStyle w:val="ListParagraph"/>
              <w:numPr>
                <w:ilvl w:val="0"/>
                <w:numId w:val="4"/>
              </w:numPr>
              <w:rPr>
                <w:b w:val="0"/>
              </w:rPr>
            </w:pPr>
            <w:r>
              <w:rPr>
                <w:b w:val="0"/>
              </w:rPr>
              <w:t>CHAMPPS</w:t>
            </w:r>
          </w:p>
          <w:p w14:paraId="51F6AC36" w14:textId="47817923" w:rsidR="006A087E" w:rsidRPr="0054044F" w:rsidRDefault="006A087E" w:rsidP="004C42CF">
            <w:pPr>
              <w:pStyle w:val="ListParagraph"/>
              <w:numPr>
                <w:ilvl w:val="0"/>
                <w:numId w:val="4"/>
              </w:numPr>
              <w:rPr>
                <w:b w:val="0"/>
              </w:rPr>
            </w:pPr>
            <w:r>
              <w:rPr>
                <w:b w:val="0"/>
              </w:rPr>
              <w:t xml:space="preserve">Meals on Wheels </w:t>
            </w:r>
          </w:p>
          <w:p w14:paraId="48995DF2" w14:textId="22B1ED37" w:rsidR="0054044F" w:rsidRPr="00B00044" w:rsidRDefault="0054044F" w:rsidP="004C42CF">
            <w:pPr>
              <w:pStyle w:val="ListParagraph"/>
              <w:numPr>
                <w:ilvl w:val="0"/>
                <w:numId w:val="4"/>
              </w:numPr>
              <w:rPr>
                <w:b w:val="0"/>
              </w:rPr>
            </w:pPr>
            <w:r>
              <w:rPr>
                <w:b w:val="0"/>
              </w:rPr>
              <w:t>Commodity Supplemental Food Program for seniors</w:t>
            </w:r>
          </w:p>
          <w:p w14:paraId="25F836C9" w14:textId="77777777" w:rsidR="004C42CF" w:rsidRPr="006822D4" w:rsidRDefault="004C42CF" w:rsidP="004C42CF">
            <w:r>
              <w:rPr>
                <w:b w:val="0"/>
              </w:rPr>
              <w:t xml:space="preserve"> </w:t>
            </w:r>
            <w:r>
              <w:t>EQ</w:t>
            </w:r>
          </w:p>
          <w:p w14:paraId="3E5A93F0" w14:textId="77777777" w:rsidR="004C42CF" w:rsidRDefault="004C42CF" w:rsidP="004C42CF"/>
        </w:tc>
      </w:tr>
      <w:tr w:rsidR="004C42CF" w14:paraId="7A81D5FC"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39BF49E0" w14:textId="77777777" w:rsidR="004C42CF" w:rsidRDefault="004C42CF" w:rsidP="004C42CF">
            <w:r>
              <w:lastRenderedPageBreak/>
              <w:t>Action Steps for Strategy 4:</w:t>
            </w:r>
          </w:p>
        </w:tc>
      </w:tr>
      <w:tr w:rsidR="004C42CF" w14:paraId="74A80268"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1FB2CEA" w14:textId="77777777" w:rsidR="004C42CF" w:rsidRDefault="004C42CF" w:rsidP="004C42CF">
            <w:r>
              <w:t xml:space="preserve">What is the action to be taken? </w:t>
            </w:r>
          </w:p>
        </w:tc>
        <w:tc>
          <w:tcPr>
            <w:tcW w:w="1800" w:type="dxa"/>
          </w:tcPr>
          <w:p w14:paraId="7BF6FD52"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4D613DB5"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2689199A" w14:textId="77777777" w:rsidR="004C42CF" w:rsidRDefault="004C42CF" w:rsidP="004C42CF">
            <w:pPr>
              <w:rPr>
                <w:b w:val="0"/>
              </w:rPr>
            </w:pPr>
            <w:r>
              <w:t>What resources or supports are needed?</w:t>
            </w:r>
          </w:p>
        </w:tc>
      </w:tr>
      <w:tr w:rsidR="004C42CF" w14:paraId="342390A6"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C714B56" w14:textId="77777777" w:rsidR="004C42CF" w:rsidRDefault="004C42CF" w:rsidP="004C42CF">
            <w:pPr>
              <w:rPr>
                <w:b w:val="0"/>
              </w:rPr>
            </w:pPr>
            <w:r w:rsidRPr="006822D4">
              <w:rPr>
                <w:b w:val="0"/>
              </w:rPr>
              <w:t>Increase participation i</w:t>
            </w:r>
            <w:r>
              <w:rPr>
                <w:b w:val="0"/>
              </w:rPr>
              <w:t xml:space="preserve">n </w:t>
            </w:r>
            <w:r w:rsidRPr="006822D4">
              <w:rPr>
                <w:b w:val="0"/>
              </w:rPr>
              <w:t>school breakfast, dinner, and summer meal programs for children</w:t>
            </w:r>
            <w:r>
              <w:rPr>
                <w:b w:val="0"/>
              </w:rPr>
              <w:t xml:space="preserve"> in Douglas County</w:t>
            </w:r>
          </w:p>
        </w:tc>
        <w:tc>
          <w:tcPr>
            <w:tcW w:w="1800" w:type="dxa"/>
          </w:tcPr>
          <w:p w14:paraId="51641050"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r>
              <w:t>Summer Food Planning Committee, Boys &amp; Girls Club, Lawrence Public Schools</w:t>
            </w:r>
          </w:p>
        </w:tc>
        <w:tc>
          <w:tcPr>
            <w:tcW w:w="1620" w:type="dxa"/>
          </w:tcPr>
          <w:p w14:paraId="06D2A076" w14:textId="2E9CC0B3" w:rsidR="004C42CF" w:rsidRDefault="00635A66" w:rsidP="004C42CF">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596288B6" w14:textId="77777777" w:rsidR="004C42CF" w:rsidRDefault="004C42CF" w:rsidP="004C42CF"/>
        </w:tc>
      </w:tr>
      <w:tr w:rsidR="004C42CF" w14:paraId="25F50FF8"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37104AC" w14:textId="77777777" w:rsidR="004C42CF" w:rsidRPr="00C8460C" w:rsidRDefault="004C42CF" w:rsidP="004C42CF">
            <w:pPr>
              <w:rPr>
                <w:b w:val="0"/>
              </w:rPr>
            </w:pPr>
            <w:r>
              <w:rPr>
                <w:b w:val="0"/>
              </w:rPr>
              <w:t>Establish a summer meal program in Baldwin City</w:t>
            </w:r>
          </w:p>
        </w:tc>
        <w:tc>
          <w:tcPr>
            <w:tcW w:w="1800" w:type="dxa"/>
          </w:tcPr>
          <w:p w14:paraId="31CD288E" w14:textId="11EA25FD" w:rsidR="004C42CF" w:rsidRDefault="004C42CF" w:rsidP="004C42CF">
            <w:pPr>
              <w:cnfStyle w:val="000000000000" w:firstRow="0" w:lastRow="0" w:firstColumn="0" w:lastColumn="0" w:oddVBand="0" w:evenVBand="0" w:oddHBand="0" w:evenHBand="0" w:firstRowFirstColumn="0" w:firstRowLastColumn="0" w:lastRowFirstColumn="0" w:lastRowLastColumn="0"/>
            </w:pPr>
            <w:r>
              <w:t>Michelle Heller, Kansas Appleseed</w:t>
            </w:r>
            <w:r w:rsidR="00635A66">
              <w:t>, KState Research &amp; Extension</w:t>
            </w:r>
          </w:p>
        </w:tc>
        <w:tc>
          <w:tcPr>
            <w:tcW w:w="1620" w:type="dxa"/>
          </w:tcPr>
          <w:p w14:paraId="2699A2E8" w14:textId="1B06FDB9" w:rsidR="004C42CF" w:rsidRDefault="00635A66" w:rsidP="004C42CF">
            <w:pPr>
              <w:cnfStyle w:val="000000000000" w:firstRow="0" w:lastRow="0" w:firstColumn="0" w:lastColumn="0" w:oddVBand="0" w:evenVBand="0" w:oddHBand="0" w:evenHBand="0" w:firstRowFirstColumn="0" w:firstRowLastColumn="0" w:lastRowFirstColumn="0" w:lastRowLastColumn="0"/>
            </w:pPr>
            <w:r>
              <w:t>Completed – Summer 2019</w:t>
            </w:r>
          </w:p>
        </w:tc>
        <w:tc>
          <w:tcPr>
            <w:cnfStyle w:val="000100000000" w:firstRow="0" w:lastRow="0" w:firstColumn="0" w:lastColumn="1" w:oddVBand="0" w:evenVBand="0" w:oddHBand="0" w:evenHBand="0" w:firstRowFirstColumn="0" w:firstRowLastColumn="0" w:lastRowFirstColumn="0" w:lastRowLastColumn="0"/>
            <w:tcW w:w="2255" w:type="dxa"/>
          </w:tcPr>
          <w:p w14:paraId="6F0B7785" w14:textId="77777777" w:rsidR="004C42CF" w:rsidRDefault="004C42CF" w:rsidP="004C42CF"/>
        </w:tc>
      </w:tr>
      <w:tr w:rsidR="004C42CF" w14:paraId="2641A0C7"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572713D" w14:textId="77777777" w:rsidR="004C42CF" w:rsidRDefault="004C42CF" w:rsidP="004C42CF">
            <w:pPr>
              <w:rPr>
                <w:b w:val="0"/>
              </w:rPr>
            </w:pPr>
            <w:r>
              <w:rPr>
                <w:b w:val="0"/>
              </w:rPr>
              <w:t>Increase participation in CHAMPPS senior meals</w:t>
            </w:r>
          </w:p>
        </w:tc>
        <w:tc>
          <w:tcPr>
            <w:tcW w:w="1800" w:type="dxa"/>
          </w:tcPr>
          <w:p w14:paraId="526F0A53" w14:textId="2E4B87A0" w:rsidR="004C42CF" w:rsidRDefault="00754074" w:rsidP="004C42CF">
            <w:pPr>
              <w:cnfStyle w:val="000000100000" w:firstRow="0" w:lastRow="0" w:firstColumn="0" w:lastColumn="0" w:oddVBand="0" w:evenVBand="0" w:oddHBand="1" w:evenHBand="0" w:firstRowFirstColumn="0" w:firstRowLastColumn="0" w:lastRowFirstColumn="0" w:lastRowLastColumn="0"/>
            </w:pPr>
            <w:r>
              <w:t>Senior Resource Center, Just Food</w:t>
            </w:r>
          </w:p>
        </w:tc>
        <w:tc>
          <w:tcPr>
            <w:tcW w:w="1620" w:type="dxa"/>
          </w:tcPr>
          <w:p w14:paraId="08EBF1D7"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5EA976DB" w14:textId="77777777" w:rsidR="004C42CF" w:rsidRDefault="004C42CF" w:rsidP="004C42CF"/>
        </w:tc>
      </w:tr>
      <w:tr w:rsidR="00C12C44" w14:paraId="6B29B21C"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FE3BCE5" w14:textId="2BE5A124" w:rsidR="00C12C44" w:rsidRPr="00C12C44" w:rsidRDefault="00C12C44" w:rsidP="004C42CF">
            <w:r>
              <w:rPr>
                <w:b w:val="0"/>
              </w:rPr>
              <w:t>Reduce barriers to WIC and SNAP enrollment and participation</w:t>
            </w:r>
          </w:p>
        </w:tc>
        <w:tc>
          <w:tcPr>
            <w:tcW w:w="1800" w:type="dxa"/>
          </w:tcPr>
          <w:p w14:paraId="7ED26C89" w14:textId="28867891" w:rsidR="00C12C44" w:rsidRDefault="00C12C44" w:rsidP="004C42CF">
            <w:pPr>
              <w:cnfStyle w:val="000000000000" w:firstRow="0" w:lastRow="0" w:firstColumn="0" w:lastColumn="0" w:oddVBand="0" w:evenVBand="0" w:oddHBand="0" w:evenHBand="0" w:firstRowFirstColumn="0" w:firstRowLastColumn="0" w:lastRowFirstColumn="0" w:lastRowLastColumn="0"/>
            </w:pPr>
            <w:r>
              <w:t>Lawrence-Douglas County Health Department, Douglas County WIC, Harvesters</w:t>
            </w:r>
            <w:r w:rsidR="00635A66">
              <w:t>, KState Research &amp; Extension</w:t>
            </w:r>
          </w:p>
        </w:tc>
        <w:tc>
          <w:tcPr>
            <w:tcW w:w="1620" w:type="dxa"/>
          </w:tcPr>
          <w:p w14:paraId="699AD1AE" w14:textId="443AE466" w:rsidR="00C12C44" w:rsidRDefault="00635A66" w:rsidP="004C42CF">
            <w:pPr>
              <w:cnfStyle w:val="000000000000" w:firstRow="0" w:lastRow="0" w:firstColumn="0" w:lastColumn="0" w:oddVBand="0" w:evenVBand="0" w:oddHBand="0" w:evenHBand="0" w:firstRowFirstColumn="0" w:firstRowLastColumn="0" w:lastRowFirstColumn="0" w:lastRowLastColumn="0"/>
            </w:pPr>
            <w:r>
              <w:t>Ongoing – reducing the number of pages on SNAP app</w:t>
            </w:r>
          </w:p>
        </w:tc>
        <w:tc>
          <w:tcPr>
            <w:cnfStyle w:val="000100000000" w:firstRow="0" w:lastRow="0" w:firstColumn="0" w:lastColumn="1" w:oddVBand="0" w:evenVBand="0" w:oddHBand="0" w:evenHBand="0" w:firstRowFirstColumn="0" w:firstRowLastColumn="0" w:lastRowFirstColumn="0" w:lastRowLastColumn="0"/>
            <w:tcW w:w="2255" w:type="dxa"/>
          </w:tcPr>
          <w:p w14:paraId="736B019C" w14:textId="77777777" w:rsidR="00C12C44" w:rsidRDefault="00C12C44" w:rsidP="004C42CF"/>
        </w:tc>
      </w:tr>
      <w:tr w:rsidR="00C12C44" w14:paraId="148A632A"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0EC755F" w14:textId="51AB18DC" w:rsidR="00C12C44" w:rsidRDefault="00C12C44" w:rsidP="004C42CF">
            <w:pPr>
              <w:rPr>
                <w:b w:val="0"/>
              </w:rPr>
            </w:pPr>
            <w:r w:rsidRPr="00C12C44">
              <w:rPr>
                <w:b w:val="0"/>
              </w:rPr>
              <w:t>Increase communication between partners around WIC</w:t>
            </w:r>
            <w:r>
              <w:rPr>
                <w:b w:val="0"/>
              </w:rPr>
              <w:t xml:space="preserve"> and SNAP</w:t>
            </w:r>
          </w:p>
        </w:tc>
        <w:tc>
          <w:tcPr>
            <w:tcW w:w="1800" w:type="dxa"/>
          </w:tcPr>
          <w:p w14:paraId="4A5F8C90" w14:textId="62F996BE" w:rsidR="00C12C44" w:rsidRDefault="00C12C44" w:rsidP="004C42CF">
            <w:pPr>
              <w:cnfStyle w:val="000000100000" w:firstRow="0" w:lastRow="0" w:firstColumn="0" w:lastColumn="0" w:oddVBand="0" w:evenVBand="0" w:oddHBand="1" w:evenHBand="0" w:firstRowFirstColumn="0" w:firstRowLastColumn="0" w:lastRowFirstColumn="0" w:lastRowLastColumn="0"/>
            </w:pPr>
            <w:r>
              <w:t>Lawrence-Douglas County Health Department, Douglas County WIC, Harvesters</w:t>
            </w:r>
            <w:r w:rsidR="00635A66">
              <w:t>, KState Research &amp; Extension</w:t>
            </w:r>
          </w:p>
        </w:tc>
        <w:tc>
          <w:tcPr>
            <w:tcW w:w="1620" w:type="dxa"/>
          </w:tcPr>
          <w:p w14:paraId="4EA03BFD" w14:textId="77777777" w:rsidR="00C12C44" w:rsidRDefault="00C12C44"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742A4448" w14:textId="77777777" w:rsidR="00C12C44" w:rsidRDefault="00C12C44" w:rsidP="004C42CF"/>
        </w:tc>
      </w:tr>
      <w:tr w:rsidR="00C12C44" w14:paraId="7D12B7C1"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86BF8B9" w14:textId="669DB0B5" w:rsidR="00C12C44" w:rsidRPr="00C12C44" w:rsidRDefault="00C12C44" w:rsidP="004C42CF">
            <w:pPr>
              <w:rPr>
                <w:b w:val="0"/>
              </w:rPr>
            </w:pPr>
            <w:r>
              <w:rPr>
                <w:b w:val="0"/>
              </w:rPr>
              <w:t>Increase support within school districts to support expansion of school breakfast and dinner programs within qualifying Douglas County schools</w:t>
            </w:r>
          </w:p>
        </w:tc>
        <w:tc>
          <w:tcPr>
            <w:tcW w:w="1800" w:type="dxa"/>
          </w:tcPr>
          <w:p w14:paraId="51318F3F" w14:textId="2E07881D" w:rsidR="00C12C44" w:rsidRDefault="00C12C44" w:rsidP="004C42CF">
            <w:pPr>
              <w:cnfStyle w:val="000000000000" w:firstRow="0" w:lastRow="0" w:firstColumn="0" w:lastColumn="0" w:oddVBand="0" w:evenVBand="0" w:oddHBand="0" w:evenHBand="0" w:firstRowFirstColumn="0" w:firstRowLastColumn="0" w:lastRowFirstColumn="0" w:lastRowLastColumn="0"/>
            </w:pPr>
            <w:r>
              <w:t>Harvesters, Just Food, K-State Research and Extension, Lawrence-Douglas County Health Department, Kansas Appleseed</w:t>
            </w:r>
          </w:p>
        </w:tc>
        <w:tc>
          <w:tcPr>
            <w:tcW w:w="1620" w:type="dxa"/>
          </w:tcPr>
          <w:p w14:paraId="75514D02" w14:textId="77777777" w:rsidR="00C12C44" w:rsidRDefault="00C12C44"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4B043FDC" w14:textId="77777777" w:rsidR="00C12C44" w:rsidRDefault="00C12C44" w:rsidP="004C42CF"/>
        </w:tc>
      </w:tr>
      <w:tr w:rsidR="00C12C44" w14:paraId="3BA8429F"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AEB051B" w14:textId="6F22E898" w:rsidR="00CF41D2" w:rsidRPr="00CF41D2" w:rsidRDefault="00CF41D2" w:rsidP="00CF41D2">
            <w:pPr>
              <w:rPr>
                <w:b w:val="0"/>
              </w:rPr>
            </w:pPr>
            <w:r w:rsidRPr="00CF41D2">
              <w:rPr>
                <w:b w:val="0"/>
              </w:rPr>
              <w:t>Increase education and promotion about CHAMPPS, Meals on Wheels, and the Commodity Supplemental Food Program for seniors</w:t>
            </w:r>
          </w:p>
          <w:p w14:paraId="14D4C396" w14:textId="77777777" w:rsidR="00C12C44" w:rsidRDefault="00C12C44" w:rsidP="004C42CF">
            <w:pPr>
              <w:rPr>
                <w:b w:val="0"/>
              </w:rPr>
            </w:pPr>
          </w:p>
        </w:tc>
        <w:tc>
          <w:tcPr>
            <w:tcW w:w="1800" w:type="dxa"/>
          </w:tcPr>
          <w:p w14:paraId="4160044B" w14:textId="7B39B439" w:rsidR="00C12C44" w:rsidRDefault="00754074" w:rsidP="004C42CF">
            <w:pPr>
              <w:cnfStyle w:val="000000100000" w:firstRow="0" w:lastRow="0" w:firstColumn="0" w:lastColumn="0" w:oddVBand="0" w:evenVBand="0" w:oddHBand="1" w:evenHBand="0" w:firstRowFirstColumn="0" w:firstRowLastColumn="0" w:lastRowFirstColumn="0" w:lastRowLastColumn="0"/>
            </w:pPr>
            <w:r>
              <w:t>Senior Resource Center, Harvesters, Just Food,</w:t>
            </w:r>
            <w:r w:rsidR="003718CF">
              <w:t xml:space="preserve"> Project Lively,</w:t>
            </w:r>
            <w:r>
              <w:t xml:space="preserve"> </w:t>
            </w:r>
            <w:r w:rsidR="00D07EFE">
              <w:t xml:space="preserve">Ballard Community Services, </w:t>
            </w:r>
            <w:r>
              <w:t>Area Douglas County social service agencies</w:t>
            </w:r>
          </w:p>
        </w:tc>
        <w:tc>
          <w:tcPr>
            <w:tcW w:w="1620" w:type="dxa"/>
          </w:tcPr>
          <w:p w14:paraId="1B9190EF" w14:textId="77777777" w:rsidR="00C12C44" w:rsidRDefault="00C12C44"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3A71D294" w14:textId="77777777" w:rsidR="00C12C44" w:rsidRDefault="00C12C44" w:rsidP="004C42CF"/>
        </w:tc>
      </w:tr>
      <w:tr w:rsidR="00CF41D2" w14:paraId="0422B7E6"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61B4AED" w14:textId="28F03416" w:rsidR="00CF41D2" w:rsidRPr="00CF41D2" w:rsidRDefault="00CF41D2" w:rsidP="00CF41D2">
            <w:pPr>
              <w:rPr>
                <w:b w:val="0"/>
              </w:rPr>
            </w:pPr>
            <w:r>
              <w:rPr>
                <w:b w:val="0"/>
              </w:rPr>
              <w:lastRenderedPageBreak/>
              <w:t xml:space="preserve">Reduce barriers to accessing </w:t>
            </w:r>
            <w:r w:rsidRPr="00CF41D2">
              <w:rPr>
                <w:b w:val="0"/>
              </w:rPr>
              <w:t>CHAMPPS, Meals on Wheels, and the Commodity Supplemental Food Program for seniors</w:t>
            </w:r>
          </w:p>
        </w:tc>
        <w:tc>
          <w:tcPr>
            <w:tcW w:w="1800" w:type="dxa"/>
          </w:tcPr>
          <w:p w14:paraId="001621F8" w14:textId="73C02ED3" w:rsidR="00CF41D2" w:rsidRDefault="00754074" w:rsidP="004C42CF">
            <w:pPr>
              <w:cnfStyle w:val="000000000000" w:firstRow="0" w:lastRow="0" w:firstColumn="0" w:lastColumn="0" w:oddVBand="0" w:evenVBand="0" w:oddHBand="0" w:evenHBand="0" w:firstRowFirstColumn="0" w:firstRowLastColumn="0" w:lastRowFirstColumn="0" w:lastRowLastColumn="0"/>
            </w:pPr>
            <w:r>
              <w:t>Senior Resource Center,</w:t>
            </w:r>
            <w:r w:rsidR="003718CF">
              <w:t xml:space="preserve"> Harvesters</w:t>
            </w:r>
          </w:p>
        </w:tc>
        <w:tc>
          <w:tcPr>
            <w:tcW w:w="1620" w:type="dxa"/>
          </w:tcPr>
          <w:p w14:paraId="6C21DF96" w14:textId="77777777" w:rsidR="00CF41D2" w:rsidRDefault="00CF41D2"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6A8B7C0C" w14:textId="77777777" w:rsidR="00CF41D2" w:rsidRDefault="00CF41D2" w:rsidP="004C42CF"/>
        </w:tc>
      </w:tr>
      <w:tr w:rsidR="00C12C44" w14:paraId="6EE49B3E"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EC1B761" w14:textId="2FAD9089" w:rsidR="004C42CF" w:rsidRDefault="004C42CF" w:rsidP="004C42CF">
            <w:r>
              <w:rPr>
                <w:b w:val="0"/>
              </w:rPr>
              <w:t xml:space="preserve">Recruit </w:t>
            </w:r>
            <w:r w:rsidR="003718CF">
              <w:rPr>
                <w:b w:val="0"/>
              </w:rPr>
              <w:t xml:space="preserve">and train </w:t>
            </w:r>
            <w:r>
              <w:rPr>
                <w:b w:val="0"/>
              </w:rPr>
              <w:t xml:space="preserve">more SNAP enrollment volunteers </w:t>
            </w:r>
          </w:p>
        </w:tc>
        <w:tc>
          <w:tcPr>
            <w:tcW w:w="1800" w:type="dxa"/>
          </w:tcPr>
          <w:p w14:paraId="28A4C9D9" w14:textId="61085C10" w:rsidR="004C42CF" w:rsidRDefault="003718CF" w:rsidP="004C42CF">
            <w:pPr>
              <w:cnfStyle w:val="000000100000" w:firstRow="0" w:lastRow="0" w:firstColumn="0" w:lastColumn="0" w:oddVBand="0" w:evenVBand="0" w:oddHBand="1" w:evenHBand="0" w:firstRowFirstColumn="0" w:firstRowLastColumn="0" w:lastRowFirstColumn="0" w:lastRowLastColumn="0"/>
            </w:pPr>
            <w:r>
              <w:t xml:space="preserve">K-State Research and Extension, Harvesters, Just Food, </w:t>
            </w:r>
            <w:r w:rsidR="0064270A">
              <w:t xml:space="preserve">LMH Health, </w:t>
            </w:r>
            <w:r w:rsidR="00D07EFE">
              <w:t xml:space="preserve">Ballard Community Services, </w:t>
            </w:r>
            <w:r>
              <w:t>Area Douglas County social service agencies</w:t>
            </w:r>
          </w:p>
        </w:tc>
        <w:tc>
          <w:tcPr>
            <w:tcW w:w="1620" w:type="dxa"/>
          </w:tcPr>
          <w:p w14:paraId="54E059DB"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3DE40019" w14:textId="77777777" w:rsidR="004C42CF" w:rsidRDefault="004C42CF" w:rsidP="004C42CF"/>
        </w:tc>
      </w:tr>
      <w:tr w:rsidR="0027458D" w14:paraId="7F24E889"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E69BA3D" w14:textId="23FDA8D1" w:rsidR="0027458D" w:rsidRDefault="0027458D" w:rsidP="004C42CF">
            <w:pPr>
              <w:rPr>
                <w:b w:val="0"/>
              </w:rPr>
            </w:pPr>
            <w:r>
              <w:rPr>
                <w:b w:val="0"/>
              </w:rPr>
              <w:t>Educate the community and SNAP and WIC outreach educators on myths and facts around eligibility (e.g., special populations, separate households within one house</w:t>
            </w:r>
            <w:r w:rsidR="00CC7DEE">
              <w:rPr>
                <w:b w:val="0"/>
              </w:rPr>
              <w:t>, citizenship status</w:t>
            </w:r>
            <w:r>
              <w:rPr>
                <w:b w:val="0"/>
              </w:rPr>
              <w:t xml:space="preserve">) </w:t>
            </w:r>
          </w:p>
        </w:tc>
        <w:tc>
          <w:tcPr>
            <w:tcW w:w="1800" w:type="dxa"/>
          </w:tcPr>
          <w:p w14:paraId="791A9AC9" w14:textId="20790547" w:rsidR="0027458D" w:rsidRDefault="00CC7DEE" w:rsidP="004C42CF">
            <w:pPr>
              <w:cnfStyle w:val="000000000000" w:firstRow="0" w:lastRow="0" w:firstColumn="0" w:lastColumn="0" w:oddVBand="0" w:evenVBand="0" w:oddHBand="0" w:evenHBand="0" w:firstRowFirstColumn="0" w:firstRowLastColumn="0" w:lastRowFirstColumn="0" w:lastRowLastColumn="0"/>
            </w:pPr>
            <w:r>
              <w:t>Harvesters, Department of Children and Families</w:t>
            </w:r>
            <w:r w:rsidR="00C6171A">
              <w:t>, Douglas County WIC</w:t>
            </w:r>
          </w:p>
        </w:tc>
        <w:tc>
          <w:tcPr>
            <w:tcW w:w="1620" w:type="dxa"/>
          </w:tcPr>
          <w:p w14:paraId="0CB10F0D" w14:textId="77777777" w:rsidR="0027458D" w:rsidRDefault="0027458D"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7F9B2D47" w14:textId="77777777" w:rsidR="0027458D" w:rsidRDefault="0027458D" w:rsidP="004C42CF"/>
        </w:tc>
      </w:tr>
      <w:tr w:rsidR="00C12C44" w14:paraId="79690051"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CF6195C" w14:textId="43DEF58B" w:rsidR="00C12C44" w:rsidRDefault="00C12C44" w:rsidP="004C42CF">
            <w:r>
              <w:rPr>
                <w:b w:val="0"/>
              </w:rPr>
              <w:t>Increase promotion of Double Up Food Bucks</w:t>
            </w:r>
          </w:p>
        </w:tc>
        <w:tc>
          <w:tcPr>
            <w:tcW w:w="1800" w:type="dxa"/>
          </w:tcPr>
          <w:p w14:paraId="4837ADB2" w14:textId="399495D2" w:rsidR="00C12C44" w:rsidRDefault="0064270A" w:rsidP="004C42CF">
            <w:pPr>
              <w:cnfStyle w:val="000000100000" w:firstRow="0" w:lastRow="0" w:firstColumn="0" w:lastColumn="0" w:oddVBand="0" w:evenVBand="0" w:oddHBand="1" w:evenHBand="0" w:firstRowFirstColumn="0" w:firstRowLastColumn="0" w:lastRowFirstColumn="0" w:lastRowLastColumn="0"/>
            </w:pPr>
            <w:r>
              <w:t xml:space="preserve">Douglas County Food Policy Council, K-State Research and Extension, WIC, </w:t>
            </w:r>
            <w:r w:rsidR="00D07EFE">
              <w:t xml:space="preserve">Ballard Community Services, </w:t>
            </w:r>
            <w:r>
              <w:t>Area Douglas County social service agencies</w:t>
            </w:r>
          </w:p>
        </w:tc>
        <w:tc>
          <w:tcPr>
            <w:tcW w:w="1620" w:type="dxa"/>
          </w:tcPr>
          <w:p w14:paraId="1B0F6640" w14:textId="109FC8B1" w:rsidR="00C12C44" w:rsidRDefault="00635A66" w:rsidP="004C42CF">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38D25DE6" w14:textId="77777777" w:rsidR="00C12C44" w:rsidRDefault="00C12C44" w:rsidP="004C42CF"/>
        </w:tc>
      </w:tr>
      <w:tr w:rsidR="00C12C44" w14:paraId="0B6141CC"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3248365" w14:textId="50A9C354" w:rsidR="004C42CF" w:rsidRDefault="004C42CF" w:rsidP="004C42CF">
            <w:r>
              <w:rPr>
                <w:b w:val="0"/>
              </w:rPr>
              <w:t>Utilize food access points such as local pantries for SNAP</w:t>
            </w:r>
            <w:r w:rsidR="00CF41D2">
              <w:rPr>
                <w:b w:val="0"/>
              </w:rPr>
              <w:t xml:space="preserve"> and WIC</w:t>
            </w:r>
            <w:r>
              <w:rPr>
                <w:b w:val="0"/>
              </w:rPr>
              <w:t xml:space="preserve"> enrollment</w:t>
            </w:r>
          </w:p>
        </w:tc>
        <w:tc>
          <w:tcPr>
            <w:tcW w:w="1800" w:type="dxa"/>
          </w:tcPr>
          <w:p w14:paraId="3AD1ACDB"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pPr>
          </w:p>
        </w:tc>
        <w:tc>
          <w:tcPr>
            <w:tcW w:w="1620" w:type="dxa"/>
          </w:tcPr>
          <w:p w14:paraId="18E12E5E"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11BC99B4" w14:textId="77777777" w:rsidR="004C42CF" w:rsidRDefault="004C42CF" w:rsidP="004C42CF"/>
        </w:tc>
      </w:tr>
      <w:tr w:rsidR="00C12C44" w14:paraId="2D42B4A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D25D373" w14:textId="77777777" w:rsidR="004C42CF" w:rsidRDefault="004C42CF" w:rsidP="004C42CF">
            <w:r>
              <w:rPr>
                <w:b w:val="0"/>
              </w:rPr>
              <w:t>Examine SNAP usage in Douglas County, including among the population above 55 years of age</w:t>
            </w:r>
          </w:p>
        </w:tc>
        <w:tc>
          <w:tcPr>
            <w:tcW w:w="1800" w:type="dxa"/>
          </w:tcPr>
          <w:p w14:paraId="1F2DC04A"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r>
              <w:t>Norm White</w:t>
            </w:r>
          </w:p>
        </w:tc>
        <w:tc>
          <w:tcPr>
            <w:tcW w:w="1620" w:type="dxa"/>
          </w:tcPr>
          <w:p w14:paraId="3936A4BC"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005A8F93" w14:textId="77777777" w:rsidR="004C42CF" w:rsidRDefault="004C42CF" w:rsidP="004C42CF"/>
        </w:tc>
      </w:tr>
      <w:tr w:rsidR="00C12C44" w14:paraId="672F2093"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31816C5" w14:textId="77777777" w:rsidR="004C42CF" w:rsidRDefault="004C42CF" w:rsidP="004C42CF">
            <w:r>
              <w:rPr>
                <w:b w:val="0"/>
              </w:rPr>
              <w:t>Develop factual materials to help change misconceptions about SNAP users (see North Carolina model)</w:t>
            </w:r>
          </w:p>
        </w:tc>
        <w:tc>
          <w:tcPr>
            <w:tcW w:w="1800" w:type="dxa"/>
          </w:tcPr>
          <w:p w14:paraId="7E2E7814" w14:textId="09E5CF9B" w:rsidR="004C42CF" w:rsidRDefault="004C42CF" w:rsidP="004C42CF">
            <w:pPr>
              <w:cnfStyle w:val="000000000000" w:firstRow="0" w:lastRow="0" w:firstColumn="0" w:lastColumn="0" w:oddVBand="0" w:evenVBand="0" w:oddHBand="0" w:evenHBand="0" w:firstRowFirstColumn="0" w:firstRowLastColumn="0" w:lastRowFirstColumn="0" w:lastRowLastColumn="0"/>
            </w:pPr>
            <w:r>
              <w:t>Susan Johnson</w:t>
            </w:r>
            <w:r w:rsidR="00F7789E">
              <w:t>, Kansas Appleseed</w:t>
            </w:r>
          </w:p>
        </w:tc>
        <w:tc>
          <w:tcPr>
            <w:tcW w:w="1620" w:type="dxa"/>
          </w:tcPr>
          <w:p w14:paraId="57C1827D" w14:textId="67A21C92" w:rsidR="004C42CF" w:rsidRDefault="00F7789E" w:rsidP="004C42CF">
            <w:pPr>
              <w:cnfStyle w:val="000000000000" w:firstRow="0" w:lastRow="0" w:firstColumn="0" w:lastColumn="0" w:oddVBand="0" w:evenVBand="0" w:oddHBand="0"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35B7CC8D" w14:textId="77777777" w:rsidR="004C42CF" w:rsidRDefault="004C42CF" w:rsidP="004C42CF"/>
        </w:tc>
      </w:tr>
      <w:tr w:rsidR="00D07EFE" w14:paraId="7CEA44FD"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FFD4D1D" w14:textId="2E71E866" w:rsidR="00D07EFE" w:rsidRDefault="00D07EFE" w:rsidP="004C42CF">
            <w:pPr>
              <w:rPr>
                <w:b w:val="0"/>
              </w:rPr>
            </w:pPr>
            <w:r>
              <w:rPr>
                <w:b w:val="0"/>
              </w:rPr>
              <w:t>Adjust Ballard Community Services intake form to ask about food programs and educate about SNAP, WIC, Double Up Food Bucks, CHAMPPS, Meals on Wheels, Commodity Supplemental Food Program</w:t>
            </w:r>
          </w:p>
        </w:tc>
        <w:tc>
          <w:tcPr>
            <w:tcW w:w="1800" w:type="dxa"/>
          </w:tcPr>
          <w:p w14:paraId="23840E01" w14:textId="5BB6601D" w:rsidR="00D07EFE" w:rsidRDefault="00D07EFE" w:rsidP="004C42CF">
            <w:pPr>
              <w:cnfStyle w:val="000000100000" w:firstRow="0" w:lastRow="0" w:firstColumn="0" w:lastColumn="0" w:oddVBand="0" w:evenVBand="0" w:oddHBand="1" w:evenHBand="0" w:firstRowFirstColumn="0" w:firstRowLastColumn="0" w:lastRowFirstColumn="0" w:lastRowLastColumn="0"/>
            </w:pPr>
            <w:r>
              <w:t>Ballard Community Services</w:t>
            </w:r>
          </w:p>
        </w:tc>
        <w:tc>
          <w:tcPr>
            <w:tcW w:w="1620" w:type="dxa"/>
          </w:tcPr>
          <w:p w14:paraId="1C1A063F" w14:textId="77777777" w:rsidR="00D07EFE" w:rsidRDefault="00D07EFE"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2D6E561C" w14:textId="77777777" w:rsidR="00D07EFE" w:rsidRDefault="00D07EFE" w:rsidP="004C42CF"/>
        </w:tc>
      </w:tr>
      <w:tr w:rsidR="004C42CF" w14:paraId="0928F8AB"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57B3008D" w14:textId="464F3633" w:rsidR="004C42CF" w:rsidRDefault="004C42CF" w:rsidP="001E5406">
            <w:bookmarkStart w:id="10" w:name="_1t3h5sf" w:colFirst="0" w:colLast="0"/>
            <w:bookmarkStart w:id="11" w:name="_4d34og8" w:colFirst="0" w:colLast="0"/>
            <w:bookmarkEnd w:id="10"/>
            <w:bookmarkEnd w:id="11"/>
            <w:r>
              <w:t xml:space="preserve">Planned Strategy 5: </w:t>
            </w:r>
            <w:r w:rsidR="001E5406">
              <w:rPr>
                <w:b w:val="0"/>
              </w:rPr>
              <w:t>Support</w:t>
            </w:r>
            <w:r>
              <w:rPr>
                <w:b w:val="0"/>
              </w:rPr>
              <w:t xml:space="preserve"> advocacy </w:t>
            </w:r>
            <w:r w:rsidR="001E5406">
              <w:rPr>
                <w:b w:val="0"/>
              </w:rPr>
              <w:t>efforts related to contexts supportive of breastfeeding,</w:t>
            </w:r>
            <w:r>
              <w:rPr>
                <w:b w:val="0"/>
              </w:rPr>
              <w:t xml:space="preserve"> reduc</w:t>
            </w:r>
            <w:r w:rsidR="001E5406">
              <w:rPr>
                <w:b w:val="0"/>
              </w:rPr>
              <w:t>tion of</w:t>
            </w:r>
            <w:r>
              <w:rPr>
                <w:b w:val="0"/>
              </w:rPr>
              <w:t xml:space="preserve"> food insecurity</w:t>
            </w:r>
            <w:r w:rsidR="00571905">
              <w:rPr>
                <w:b w:val="0"/>
              </w:rPr>
              <w:t>,</w:t>
            </w:r>
            <w:r w:rsidR="001E5406">
              <w:rPr>
                <w:b w:val="0"/>
              </w:rPr>
              <w:t xml:space="preserve"> and</w:t>
            </w:r>
            <w:r w:rsidR="00571905">
              <w:rPr>
                <w:b w:val="0"/>
              </w:rPr>
              <w:t xml:space="preserve"> </w:t>
            </w:r>
            <w:r>
              <w:rPr>
                <w:b w:val="0"/>
              </w:rPr>
              <w:t>improv</w:t>
            </w:r>
            <w:r w:rsidR="001E5406">
              <w:rPr>
                <w:b w:val="0"/>
              </w:rPr>
              <w:t>ing</w:t>
            </w:r>
            <w:r>
              <w:rPr>
                <w:b w:val="0"/>
              </w:rPr>
              <w:t xml:space="preserve"> access to healthy food</w:t>
            </w:r>
          </w:p>
        </w:tc>
      </w:tr>
      <w:tr w:rsidR="004C42CF" w14:paraId="207F3FF0"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03D86AA0" w14:textId="77777777" w:rsidR="004C42CF" w:rsidRDefault="004C42CF" w:rsidP="004C42CF">
            <w:r>
              <w:t>Action Steps for Strategy 5:</w:t>
            </w:r>
          </w:p>
        </w:tc>
      </w:tr>
      <w:tr w:rsidR="00C12C44" w14:paraId="75D1182D"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CC49C6C" w14:textId="77777777" w:rsidR="004C42CF" w:rsidRDefault="004C42CF" w:rsidP="004C42CF">
            <w:r>
              <w:t xml:space="preserve">What is the action to be taken? </w:t>
            </w:r>
          </w:p>
        </w:tc>
        <w:tc>
          <w:tcPr>
            <w:tcW w:w="1800" w:type="dxa"/>
          </w:tcPr>
          <w:p w14:paraId="2DB1CAF4" w14:textId="1518C10B" w:rsidR="004C42CF" w:rsidRDefault="00CB531C" w:rsidP="004C42CF">
            <w:pPr>
              <w:cnfStyle w:val="000000000000" w:firstRow="0" w:lastRow="0" w:firstColumn="0" w:lastColumn="0" w:oddVBand="0" w:evenVBand="0" w:oddHBand="0" w:evenHBand="0" w:firstRowFirstColumn="0" w:firstRowLastColumn="0" w:lastRowFirstColumn="0" w:lastRowLastColumn="0"/>
              <w:rPr>
                <w:b/>
              </w:rPr>
            </w:pPr>
            <w:r>
              <w:rPr>
                <w:b/>
              </w:rPr>
              <w:t>Partners:</w:t>
            </w:r>
          </w:p>
        </w:tc>
        <w:tc>
          <w:tcPr>
            <w:tcW w:w="1620" w:type="dxa"/>
          </w:tcPr>
          <w:p w14:paraId="18C3C5D0"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298887DE" w14:textId="77777777" w:rsidR="004C42CF" w:rsidRDefault="004C42CF" w:rsidP="004C42CF">
            <w:pPr>
              <w:rPr>
                <w:b w:val="0"/>
              </w:rPr>
            </w:pPr>
            <w:r>
              <w:t>What resources or supports are needed?</w:t>
            </w:r>
          </w:p>
        </w:tc>
      </w:tr>
      <w:tr w:rsidR="00C12C44" w14:paraId="17B9847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1996FF4" w14:textId="416E6AC4" w:rsidR="004C42CF" w:rsidRDefault="004C42CF" w:rsidP="004C42CF">
            <w:r>
              <w:rPr>
                <w:b w:val="0"/>
              </w:rPr>
              <w:t>Monitor</w:t>
            </w:r>
            <w:r w:rsidR="00DC59A6">
              <w:rPr>
                <w:b w:val="0"/>
              </w:rPr>
              <w:t xml:space="preserve"> </w:t>
            </w:r>
            <w:r w:rsidR="00DC59A6" w:rsidRPr="00DC59A6">
              <w:rPr>
                <w:b w:val="0"/>
              </w:rPr>
              <w:t>local, state, and federal</w:t>
            </w:r>
            <w:r w:rsidR="00DC59A6">
              <w:rPr>
                <w:b w:val="0"/>
              </w:rPr>
              <w:t xml:space="preserve"> </w:t>
            </w:r>
            <w:r>
              <w:rPr>
                <w:b w:val="0"/>
              </w:rPr>
              <w:t xml:space="preserve">legislation </w:t>
            </w:r>
            <w:r w:rsidR="00CB531C">
              <w:rPr>
                <w:b w:val="0"/>
              </w:rPr>
              <w:t>that could affect poverty, food security, and healthy food access</w:t>
            </w:r>
          </w:p>
        </w:tc>
        <w:tc>
          <w:tcPr>
            <w:tcW w:w="1800" w:type="dxa"/>
          </w:tcPr>
          <w:p w14:paraId="2668DC5A" w14:textId="66F9F970" w:rsidR="004C42CF" w:rsidRDefault="004C42CF" w:rsidP="004C42CF">
            <w:pPr>
              <w:cnfStyle w:val="000000100000" w:firstRow="0" w:lastRow="0" w:firstColumn="0" w:lastColumn="0" w:oddVBand="0" w:evenVBand="0" w:oddHBand="1" w:evenHBand="0" w:firstRowFirstColumn="0" w:firstRowLastColumn="0" w:lastRowFirstColumn="0" w:lastRowLastColumn="0"/>
            </w:pPr>
            <w:r>
              <w:t>Douglas County Food Policy Council</w:t>
            </w:r>
            <w:r w:rsidR="00CB531C">
              <w:t>, Kansas Appleseed, KC Healthy Kids</w:t>
            </w:r>
          </w:p>
        </w:tc>
        <w:tc>
          <w:tcPr>
            <w:tcW w:w="1620" w:type="dxa"/>
          </w:tcPr>
          <w:p w14:paraId="1FDA3427" w14:textId="663E3D12" w:rsidR="004C42CF" w:rsidRDefault="00DC59A6" w:rsidP="004C42CF">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110F6C46" w14:textId="77777777" w:rsidR="004C42CF" w:rsidRDefault="004C42CF" w:rsidP="004C42CF"/>
        </w:tc>
      </w:tr>
      <w:tr w:rsidR="00C12C44" w14:paraId="3B1E3869"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31A6958" w14:textId="72AB2C9B" w:rsidR="004C42CF" w:rsidRDefault="00CB531C" w:rsidP="004C42CF">
            <w:r>
              <w:rPr>
                <w:b w:val="0"/>
              </w:rPr>
              <w:t xml:space="preserve">Educate policymakers </w:t>
            </w:r>
            <w:r w:rsidR="004C42CF">
              <w:rPr>
                <w:b w:val="0"/>
              </w:rPr>
              <w:t xml:space="preserve">around issues affecting poverty, food security, and healthy food access (e.g., reducing </w:t>
            </w:r>
            <w:r w:rsidR="004C42CF">
              <w:rPr>
                <w:b w:val="0"/>
              </w:rPr>
              <w:lastRenderedPageBreak/>
              <w:t>barriers to SNAP enrollment, sales tax on groceries, expansion of Double Up Food Bucks program)</w:t>
            </w:r>
          </w:p>
        </w:tc>
        <w:tc>
          <w:tcPr>
            <w:tcW w:w="1800" w:type="dxa"/>
          </w:tcPr>
          <w:p w14:paraId="674838B2"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pPr>
            <w:r>
              <w:lastRenderedPageBreak/>
              <w:t xml:space="preserve">Douglas County Food Policy </w:t>
            </w:r>
            <w:r>
              <w:lastRenderedPageBreak/>
              <w:t>Council, LiveWell Douglas County</w:t>
            </w:r>
          </w:p>
        </w:tc>
        <w:tc>
          <w:tcPr>
            <w:tcW w:w="1620" w:type="dxa"/>
          </w:tcPr>
          <w:p w14:paraId="58B3FBCD" w14:textId="565AB5D1" w:rsidR="004C42CF" w:rsidRDefault="00DC59A6" w:rsidP="004C42CF">
            <w:pPr>
              <w:cnfStyle w:val="000000000000" w:firstRow="0" w:lastRow="0" w:firstColumn="0" w:lastColumn="0" w:oddVBand="0" w:evenVBand="0" w:oddHBand="0" w:evenHBand="0" w:firstRowFirstColumn="0" w:firstRowLastColumn="0" w:lastRowFirstColumn="0" w:lastRowLastColumn="0"/>
            </w:pPr>
            <w:r>
              <w:lastRenderedPageBreak/>
              <w:t>Ongoing</w:t>
            </w:r>
          </w:p>
        </w:tc>
        <w:tc>
          <w:tcPr>
            <w:cnfStyle w:val="000100000000" w:firstRow="0" w:lastRow="0" w:firstColumn="0" w:lastColumn="1" w:oddVBand="0" w:evenVBand="0" w:oddHBand="0" w:evenHBand="0" w:firstRowFirstColumn="0" w:firstRowLastColumn="0" w:lastRowFirstColumn="0" w:lastRowLastColumn="0"/>
            <w:tcW w:w="2255" w:type="dxa"/>
          </w:tcPr>
          <w:p w14:paraId="0BCFB9F9" w14:textId="77777777" w:rsidR="004C42CF" w:rsidRDefault="004C42CF" w:rsidP="004C42CF"/>
        </w:tc>
      </w:tr>
      <w:tr w:rsidR="00C12C44" w14:paraId="6DA7DC51"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F7CD529" w14:textId="225020DA" w:rsidR="008A6199" w:rsidRDefault="008A6199" w:rsidP="008A6199">
            <w:pPr>
              <w:rPr>
                <w:b w:val="0"/>
              </w:rPr>
            </w:pPr>
            <w:r>
              <w:rPr>
                <w:b w:val="0"/>
              </w:rPr>
              <w:t xml:space="preserve">Collect stories from recipients of SNAP, WIC and </w:t>
            </w:r>
            <w:r w:rsidR="0050559D">
              <w:rPr>
                <w:b w:val="0"/>
              </w:rPr>
              <w:t>f</w:t>
            </w:r>
            <w:r>
              <w:rPr>
                <w:b w:val="0"/>
              </w:rPr>
              <w:t xml:space="preserve">ood </w:t>
            </w:r>
            <w:r w:rsidR="0050559D">
              <w:rPr>
                <w:b w:val="0"/>
              </w:rPr>
              <w:t>p</w:t>
            </w:r>
            <w:r>
              <w:rPr>
                <w:b w:val="0"/>
              </w:rPr>
              <w:t>antry users to help tell the story of those struggling with food insecurity</w:t>
            </w:r>
          </w:p>
        </w:tc>
        <w:tc>
          <w:tcPr>
            <w:tcW w:w="1800" w:type="dxa"/>
          </w:tcPr>
          <w:p w14:paraId="530A6667" w14:textId="35AD6798" w:rsidR="008A6199" w:rsidRDefault="008A6199" w:rsidP="008A6199">
            <w:pPr>
              <w:cnfStyle w:val="000000100000" w:firstRow="0" w:lastRow="0" w:firstColumn="0" w:lastColumn="0" w:oddVBand="0" w:evenVBand="0" w:oddHBand="1" w:evenHBand="0" w:firstRowFirstColumn="0" w:firstRowLastColumn="0" w:lastRowFirstColumn="0" w:lastRowLastColumn="0"/>
            </w:pPr>
            <w:r>
              <w:t xml:space="preserve">Just Food, Harvesters, Appleseed, Douglas County Food Pantries </w:t>
            </w:r>
          </w:p>
        </w:tc>
        <w:tc>
          <w:tcPr>
            <w:tcW w:w="1620" w:type="dxa"/>
          </w:tcPr>
          <w:p w14:paraId="51075575" w14:textId="77777777" w:rsidR="008A6199" w:rsidRDefault="008A6199" w:rsidP="008A6199">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216653C1" w14:textId="77777777" w:rsidR="008A6199" w:rsidRDefault="008A6199" w:rsidP="008A6199"/>
        </w:tc>
      </w:tr>
      <w:tr w:rsidR="0050559D" w14:paraId="6E1F840B"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F5D307F" w14:textId="19E1ADEB" w:rsidR="0050559D" w:rsidRDefault="00571905" w:rsidP="008A6199">
            <w:pPr>
              <w:rPr>
                <w:b w:val="0"/>
              </w:rPr>
            </w:pPr>
            <w:r>
              <w:rPr>
                <w:b w:val="0"/>
              </w:rPr>
              <w:t>Educate the general public and decisionmakers about First Food Deserts, racial disparities in breastfeeding, and creating more breastfeeding-friendly community contexts</w:t>
            </w:r>
          </w:p>
        </w:tc>
        <w:tc>
          <w:tcPr>
            <w:tcW w:w="1800" w:type="dxa"/>
          </w:tcPr>
          <w:p w14:paraId="751A5D5D" w14:textId="36A57D6E" w:rsidR="0050559D" w:rsidRDefault="00571905" w:rsidP="008A6199">
            <w:pPr>
              <w:cnfStyle w:val="000000000000" w:firstRow="0" w:lastRow="0" w:firstColumn="0" w:lastColumn="0" w:oddVBand="0" w:evenVBand="0" w:oddHBand="0" w:evenHBand="0" w:firstRowFirstColumn="0" w:firstRowLastColumn="0" w:lastRowFirstColumn="0" w:lastRowLastColumn="0"/>
            </w:pPr>
            <w:r>
              <w:t>Douglas County WIC, Breastfeeding Coalition of Douglas County, Kansas Breastfeeding Coalition</w:t>
            </w:r>
          </w:p>
        </w:tc>
        <w:tc>
          <w:tcPr>
            <w:tcW w:w="1620" w:type="dxa"/>
          </w:tcPr>
          <w:p w14:paraId="0F7CA1D7" w14:textId="77777777" w:rsidR="0050559D" w:rsidRDefault="0050559D" w:rsidP="008A6199">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3B595BB2" w14:textId="77777777" w:rsidR="0050559D" w:rsidRDefault="0050559D" w:rsidP="008A6199"/>
        </w:tc>
      </w:tr>
      <w:tr w:rsidR="004C42CF" w14:paraId="31FBCE4B"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1166DB68" w14:textId="77777777" w:rsidR="004C42CF" w:rsidRDefault="004C42CF" w:rsidP="004C42CF">
            <w:bookmarkStart w:id="12" w:name="_2s8eyo1" w:colFirst="0" w:colLast="0"/>
            <w:bookmarkEnd w:id="12"/>
            <w:r>
              <w:t xml:space="preserve">Planned Strategy 6: </w:t>
            </w:r>
            <w:r>
              <w:rPr>
                <w:b w:val="0"/>
              </w:rPr>
              <w:t>Extend food pantry evening/ weekend availability</w:t>
            </w:r>
          </w:p>
        </w:tc>
      </w:tr>
      <w:tr w:rsidR="004C42CF" w14:paraId="5BE30F3C"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2425DEDA" w14:textId="77777777" w:rsidR="004C42CF" w:rsidRDefault="004C42CF" w:rsidP="004C42CF">
            <w:r>
              <w:t>Action Steps for Strategy 6</w:t>
            </w:r>
          </w:p>
        </w:tc>
      </w:tr>
      <w:tr w:rsidR="00C12C44" w14:paraId="5F30720C"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0CC59EC" w14:textId="77777777" w:rsidR="004C42CF" w:rsidRDefault="004C42CF" w:rsidP="004C42CF">
            <w:r>
              <w:t xml:space="preserve">What is the action to be taken? </w:t>
            </w:r>
          </w:p>
        </w:tc>
        <w:tc>
          <w:tcPr>
            <w:tcW w:w="1800" w:type="dxa"/>
          </w:tcPr>
          <w:p w14:paraId="2AA28681"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Who is responsible?</w:t>
            </w:r>
          </w:p>
        </w:tc>
        <w:tc>
          <w:tcPr>
            <w:tcW w:w="1620" w:type="dxa"/>
          </w:tcPr>
          <w:p w14:paraId="380EDF8D"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2DA2F226" w14:textId="77777777" w:rsidR="004C42CF" w:rsidRDefault="004C42CF" w:rsidP="004C42CF">
            <w:pPr>
              <w:rPr>
                <w:b w:val="0"/>
              </w:rPr>
            </w:pPr>
            <w:r>
              <w:t>What resources or supports are needed?</w:t>
            </w:r>
          </w:p>
        </w:tc>
      </w:tr>
      <w:tr w:rsidR="00C6171A" w14:paraId="0859AB19"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6EDD368" w14:textId="48960C47" w:rsidR="00C6171A" w:rsidRDefault="00C6171A" w:rsidP="008A6199">
            <w:pPr>
              <w:rPr>
                <w:b w:val="0"/>
              </w:rPr>
            </w:pPr>
            <w:r>
              <w:rPr>
                <w:b w:val="0"/>
              </w:rPr>
              <w:t>Grow agency infrastructure, including staff and volunteer availability, to support evening and weekend availability</w:t>
            </w:r>
          </w:p>
        </w:tc>
        <w:tc>
          <w:tcPr>
            <w:tcW w:w="1800" w:type="dxa"/>
          </w:tcPr>
          <w:p w14:paraId="1CD444A1" w14:textId="6F3DF228" w:rsidR="00C6171A" w:rsidRDefault="00C6171A" w:rsidP="008A6199">
            <w:pPr>
              <w:cnfStyle w:val="000000000000" w:firstRow="0" w:lastRow="0" w:firstColumn="0" w:lastColumn="0" w:oddVBand="0" w:evenVBand="0" w:oddHBand="0" w:evenHBand="0" w:firstRowFirstColumn="0" w:firstRowLastColumn="0" w:lastRowFirstColumn="0" w:lastRowLastColumn="0"/>
            </w:pPr>
            <w:r>
              <w:t>Just Food, Ballard Community Services, other pantries</w:t>
            </w:r>
          </w:p>
        </w:tc>
        <w:tc>
          <w:tcPr>
            <w:tcW w:w="1620" w:type="dxa"/>
          </w:tcPr>
          <w:p w14:paraId="1659941B" w14:textId="77777777" w:rsidR="00C6171A" w:rsidRDefault="00C6171A" w:rsidP="008A6199">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05938B75" w14:textId="77777777" w:rsidR="00C6171A" w:rsidRPr="00C93F0D" w:rsidRDefault="00C6171A" w:rsidP="008A6199"/>
        </w:tc>
      </w:tr>
      <w:tr w:rsidR="00C12C44" w14:paraId="5B977F3F"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09412D2" w14:textId="77777777" w:rsidR="008A6199" w:rsidRPr="00FD14CF" w:rsidRDefault="008A6199" w:rsidP="008A6199">
            <w:pPr>
              <w:rPr>
                <w:b w:val="0"/>
              </w:rPr>
            </w:pPr>
            <w:r>
              <w:rPr>
                <w:b w:val="0"/>
              </w:rPr>
              <w:t>Extend food pantry evening availability</w:t>
            </w:r>
          </w:p>
        </w:tc>
        <w:tc>
          <w:tcPr>
            <w:tcW w:w="1800" w:type="dxa"/>
          </w:tcPr>
          <w:p w14:paraId="2BA2E1AD" w14:textId="488E9E72" w:rsidR="008A6199" w:rsidRDefault="008A6199" w:rsidP="008A6199">
            <w:pPr>
              <w:cnfStyle w:val="000000100000" w:firstRow="0" w:lastRow="0" w:firstColumn="0" w:lastColumn="0" w:oddVBand="0" w:evenVBand="0" w:oddHBand="1" w:evenHBand="0" w:firstRowFirstColumn="0" w:firstRowLastColumn="0" w:lastRowFirstColumn="0" w:lastRowLastColumn="0"/>
            </w:pPr>
            <w:r>
              <w:t>Just Food, other pantries</w:t>
            </w:r>
          </w:p>
        </w:tc>
        <w:tc>
          <w:tcPr>
            <w:tcW w:w="1620" w:type="dxa"/>
          </w:tcPr>
          <w:p w14:paraId="22B86618" w14:textId="33A03FD8" w:rsidR="008A6199" w:rsidRDefault="008A6199" w:rsidP="008A6199">
            <w:pPr>
              <w:cnfStyle w:val="000000100000" w:firstRow="0" w:lastRow="0" w:firstColumn="0" w:lastColumn="0" w:oddVBand="0" w:evenVBand="0" w:oddHBand="1" w:evenHBand="0" w:firstRowFirstColumn="0" w:firstRowLastColumn="0" w:lastRowFirstColumn="0" w:lastRowLastColumn="0"/>
            </w:pPr>
            <w:r>
              <w:t>2019</w:t>
            </w:r>
          </w:p>
        </w:tc>
        <w:tc>
          <w:tcPr>
            <w:cnfStyle w:val="000100000000" w:firstRow="0" w:lastRow="0" w:firstColumn="0" w:lastColumn="1" w:oddVBand="0" w:evenVBand="0" w:oddHBand="0" w:evenHBand="0" w:firstRowFirstColumn="0" w:firstRowLastColumn="0" w:lastRowFirstColumn="0" w:lastRowLastColumn="0"/>
            <w:tcW w:w="2255" w:type="dxa"/>
          </w:tcPr>
          <w:p w14:paraId="25BE16E4" w14:textId="77777777" w:rsidR="008A6199" w:rsidRDefault="008A6199" w:rsidP="008A6199">
            <w:r w:rsidRPr="00C93F0D">
              <w:t>Increase staffing capacity/ volunteer participation for food pantries</w:t>
            </w:r>
          </w:p>
          <w:p w14:paraId="0880DF01" w14:textId="77777777" w:rsidR="008A6199" w:rsidRDefault="008A6199" w:rsidP="008A6199"/>
          <w:p w14:paraId="17315BB2" w14:textId="0051E281" w:rsidR="008A6199" w:rsidRDefault="008A6199" w:rsidP="008A6199">
            <w:r>
              <w:t>Increase food availability at food pantries</w:t>
            </w:r>
          </w:p>
        </w:tc>
      </w:tr>
      <w:tr w:rsidR="00C12C44" w14:paraId="5A867A5E"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DF98DF2" w14:textId="77777777" w:rsidR="004C42CF" w:rsidRDefault="004C42CF" w:rsidP="004C42CF">
            <w:r>
              <w:rPr>
                <w:b w:val="0"/>
              </w:rPr>
              <w:t>Extend food pantry weekend availability</w:t>
            </w:r>
          </w:p>
        </w:tc>
        <w:tc>
          <w:tcPr>
            <w:tcW w:w="1800" w:type="dxa"/>
          </w:tcPr>
          <w:p w14:paraId="49C752A2" w14:textId="57D9CB6F" w:rsidR="004C42CF" w:rsidRDefault="004C42CF" w:rsidP="004C42CF">
            <w:pPr>
              <w:cnfStyle w:val="000000000000" w:firstRow="0" w:lastRow="0" w:firstColumn="0" w:lastColumn="0" w:oddVBand="0" w:evenVBand="0" w:oddHBand="0" w:evenHBand="0" w:firstRowFirstColumn="0" w:firstRowLastColumn="0" w:lastRowFirstColumn="0" w:lastRowLastColumn="0"/>
            </w:pPr>
            <w:r>
              <w:t>Just Food,</w:t>
            </w:r>
            <w:r w:rsidR="00C6171A">
              <w:t xml:space="preserve"> Ballard Community Services,</w:t>
            </w:r>
            <w:r>
              <w:t xml:space="preserve"> other pa</w:t>
            </w:r>
            <w:r w:rsidR="00CB531C">
              <w:t>ntries</w:t>
            </w:r>
          </w:p>
        </w:tc>
        <w:tc>
          <w:tcPr>
            <w:tcW w:w="1620" w:type="dxa"/>
          </w:tcPr>
          <w:p w14:paraId="7EB9E2E5" w14:textId="77777777" w:rsidR="004C42CF" w:rsidRDefault="004C42CF" w:rsidP="004C42CF">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17D699DA" w14:textId="77777777" w:rsidR="008A6199" w:rsidRDefault="008A6199" w:rsidP="008A6199">
            <w:r w:rsidRPr="00C93F0D">
              <w:t>Increase staffing capacity/ volunteer participation for food pantries</w:t>
            </w:r>
          </w:p>
          <w:p w14:paraId="1ED8F16D" w14:textId="77777777" w:rsidR="008A6199" w:rsidRDefault="008A6199" w:rsidP="008A6199"/>
          <w:p w14:paraId="3C42676C" w14:textId="453C0E86" w:rsidR="004C42CF" w:rsidRDefault="008A6199" w:rsidP="008A6199">
            <w:r>
              <w:t>Increase food availability at food pantries</w:t>
            </w:r>
          </w:p>
        </w:tc>
      </w:tr>
      <w:tr w:rsidR="004C42CF" w14:paraId="688BA018" w14:textId="77777777" w:rsidTr="00BC63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64ECB93F" w14:textId="438360EE" w:rsidR="004C42CF" w:rsidRDefault="004C42CF" w:rsidP="004C42CF">
            <w:bookmarkStart w:id="13" w:name="_17dp8vu" w:colFirst="0" w:colLast="0"/>
            <w:bookmarkStart w:id="14" w:name="_3rdcrjn" w:colFirst="0" w:colLast="0"/>
            <w:bookmarkEnd w:id="13"/>
            <w:bookmarkEnd w:id="14"/>
            <w:r>
              <w:t xml:space="preserve">Planned Strategy </w:t>
            </w:r>
            <w:r w:rsidR="002266B2">
              <w:t>7</w:t>
            </w:r>
            <w:r>
              <w:t xml:space="preserve">: </w:t>
            </w:r>
            <w:r w:rsidR="00C609BC">
              <w:rPr>
                <w:b w:val="0"/>
              </w:rPr>
              <w:t>Grow “Hunger and Health” efforts to e</w:t>
            </w:r>
            <w:r w:rsidRPr="00FF35F4">
              <w:rPr>
                <w:b w:val="0"/>
              </w:rPr>
              <w:t>nhance integration of social services and health care</w:t>
            </w:r>
          </w:p>
        </w:tc>
      </w:tr>
      <w:tr w:rsidR="004C42CF" w14:paraId="6D40D8AD" w14:textId="77777777" w:rsidTr="00BC632A">
        <w:tc>
          <w:tcPr>
            <w:cnfStyle w:val="001000000000" w:firstRow="0" w:lastRow="0" w:firstColumn="1" w:lastColumn="0" w:oddVBand="0" w:evenVBand="0" w:oddHBand="0" w:evenHBand="0" w:firstRowFirstColumn="0" w:firstRowLastColumn="0" w:lastRowFirstColumn="0" w:lastRowLastColumn="0"/>
            <w:tcW w:w="10800" w:type="dxa"/>
            <w:gridSpan w:val="4"/>
          </w:tcPr>
          <w:p w14:paraId="4F899C5F" w14:textId="51C0B3D7" w:rsidR="004C42CF" w:rsidRDefault="004C42CF" w:rsidP="004C42CF">
            <w:r>
              <w:t xml:space="preserve">Action Steps for Strategy </w:t>
            </w:r>
            <w:r w:rsidR="002266B2">
              <w:t>7</w:t>
            </w:r>
          </w:p>
        </w:tc>
      </w:tr>
      <w:tr w:rsidR="00C12C44" w14:paraId="39864656"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BC561D3" w14:textId="77777777" w:rsidR="004C42CF" w:rsidRDefault="004C42CF" w:rsidP="004C42CF">
            <w:r>
              <w:t xml:space="preserve">What is the action to be taken? </w:t>
            </w:r>
          </w:p>
        </w:tc>
        <w:tc>
          <w:tcPr>
            <w:tcW w:w="1800" w:type="dxa"/>
          </w:tcPr>
          <w:p w14:paraId="0E46DAF5"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Who is responsible?</w:t>
            </w:r>
          </w:p>
        </w:tc>
        <w:tc>
          <w:tcPr>
            <w:tcW w:w="1620" w:type="dxa"/>
          </w:tcPr>
          <w:p w14:paraId="4F4AB3DB" w14:textId="77777777" w:rsidR="004C42CF" w:rsidRDefault="004C42CF" w:rsidP="004C42CF">
            <w:pPr>
              <w:cnfStyle w:val="000000100000" w:firstRow="0" w:lastRow="0" w:firstColumn="0" w:lastColumn="0" w:oddVBand="0" w:evenVBand="0" w:oddHBand="1" w:evenHBand="0" w:firstRowFirstColumn="0" w:firstRowLastColumn="0" w:lastRowFirstColumn="0" w:lastRowLastColumn="0"/>
              <w:rPr>
                <w:b/>
              </w:rPr>
            </w:pPr>
            <w:r>
              <w:rPr>
                <w:b/>
              </w:rPr>
              <w:t xml:space="preserve">By when will it be complete? </w:t>
            </w:r>
          </w:p>
        </w:tc>
        <w:tc>
          <w:tcPr>
            <w:cnfStyle w:val="000100000000" w:firstRow="0" w:lastRow="0" w:firstColumn="0" w:lastColumn="1" w:oddVBand="0" w:evenVBand="0" w:oddHBand="0" w:evenHBand="0" w:firstRowFirstColumn="0" w:firstRowLastColumn="0" w:lastRowFirstColumn="0" w:lastRowLastColumn="0"/>
            <w:tcW w:w="2255" w:type="dxa"/>
          </w:tcPr>
          <w:p w14:paraId="7FE2C401" w14:textId="77777777" w:rsidR="004C42CF" w:rsidRDefault="004C42CF" w:rsidP="004C42CF">
            <w:pPr>
              <w:rPr>
                <w:b w:val="0"/>
              </w:rPr>
            </w:pPr>
            <w:r>
              <w:t>What resources or supports are needed?</w:t>
            </w:r>
          </w:p>
        </w:tc>
      </w:tr>
      <w:tr w:rsidR="00C12C44" w14:paraId="53948FDF"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F452157" w14:textId="77777777" w:rsidR="004C42CF" w:rsidRPr="006607C5" w:rsidRDefault="004C42CF" w:rsidP="004C42CF">
            <w:pPr>
              <w:rPr>
                <w:b w:val="0"/>
              </w:rPr>
            </w:pPr>
            <w:r w:rsidRPr="006607C5">
              <w:rPr>
                <w:b w:val="0"/>
              </w:rPr>
              <w:t>Work to secure grant funding to pilot programs pertaining to integration of the medical, community health, and social service sectors.</w:t>
            </w:r>
          </w:p>
        </w:tc>
        <w:tc>
          <w:tcPr>
            <w:tcW w:w="1800" w:type="dxa"/>
          </w:tcPr>
          <w:p w14:paraId="4A1CE71D" w14:textId="033EBD10" w:rsidR="004C42CF" w:rsidRDefault="004C42CF" w:rsidP="004C42CF">
            <w:pPr>
              <w:cnfStyle w:val="000000000000" w:firstRow="0" w:lastRow="0" w:firstColumn="0" w:lastColumn="0" w:oddVBand="0" w:evenVBand="0" w:oddHBand="0" w:evenHBand="0" w:firstRowFirstColumn="0" w:firstRowLastColumn="0" w:lastRowFirstColumn="0" w:lastRowLastColumn="0"/>
            </w:pPr>
            <w:r>
              <w:t>Kelsey Fortin</w:t>
            </w:r>
            <w:r w:rsidR="000426E0">
              <w:t>, Allison Koonce of LMH Health</w:t>
            </w:r>
          </w:p>
        </w:tc>
        <w:tc>
          <w:tcPr>
            <w:tcW w:w="1620" w:type="dxa"/>
          </w:tcPr>
          <w:p w14:paraId="51DB1B93" w14:textId="359A2775" w:rsidR="004C42CF" w:rsidRDefault="00F7789E" w:rsidP="004C42CF">
            <w:pPr>
              <w:cnfStyle w:val="000000000000" w:firstRow="0" w:lastRow="0" w:firstColumn="0" w:lastColumn="0" w:oddVBand="0" w:evenVBand="0" w:oddHBand="0" w:evenHBand="0" w:firstRowFirstColumn="0" w:firstRowLastColumn="0" w:lastRowFirstColumn="0" w:lastRowLastColumn="0"/>
            </w:pPr>
            <w:r>
              <w:t>Ongoing – compete hospital bags/health screenings/prescription pad program</w:t>
            </w:r>
          </w:p>
        </w:tc>
        <w:tc>
          <w:tcPr>
            <w:cnfStyle w:val="000100000000" w:firstRow="0" w:lastRow="0" w:firstColumn="0" w:lastColumn="1" w:oddVBand="0" w:evenVBand="0" w:oddHBand="0" w:evenHBand="0" w:firstRowFirstColumn="0" w:firstRowLastColumn="0" w:lastRowFirstColumn="0" w:lastRowLastColumn="0"/>
            <w:tcW w:w="2255" w:type="dxa"/>
          </w:tcPr>
          <w:p w14:paraId="5DBDC0A6" w14:textId="77777777" w:rsidR="004C42CF" w:rsidRDefault="004C42CF" w:rsidP="004C42CF"/>
        </w:tc>
      </w:tr>
      <w:tr w:rsidR="00C12C44" w14:paraId="35820021"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560499D" w14:textId="77777777" w:rsidR="004C42CF" w:rsidRPr="00B40193" w:rsidRDefault="004C42CF" w:rsidP="004C42CF">
            <w:pPr>
              <w:rPr>
                <w:b w:val="0"/>
              </w:rPr>
            </w:pPr>
            <w:r w:rsidRPr="00B40193">
              <w:rPr>
                <w:b w:val="0"/>
              </w:rPr>
              <w:t>Provide healthcare support services and chronic disease management at local food bank (for example, diabetes management)</w:t>
            </w:r>
          </w:p>
        </w:tc>
        <w:tc>
          <w:tcPr>
            <w:tcW w:w="1800" w:type="dxa"/>
          </w:tcPr>
          <w:p w14:paraId="59F4B937" w14:textId="3E8660C6" w:rsidR="004C42CF" w:rsidRDefault="003372A5" w:rsidP="004C42CF">
            <w:pPr>
              <w:cnfStyle w:val="000000100000" w:firstRow="0" w:lastRow="0" w:firstColumn="0" w:lastColumn="0" w:oddVBand="0" w:evenVBand="0" w:oddHBand="1" w:evenHBand="0" w:firstRowFirstColumn="0" w:firstRowLastColumn="0" w:lastRowFirstColumn="0" w:lastRowLastColumn="0"/>
            </w:pPr>
            <w:r w:rsidRPr="003372A5">
              <w:t>Jessica Kejr</w:t>
            </w:r>
            <w:r>
              <w:t xml:space="preserve"> of Harvesters</w:t>
            </w:r>
            <w:r w:rsidR="00C609BC">
              <w:t>, Just Food</w:t>
            </w:r>
            <w:r w:rsidR="000426E0">
              <w:t xml:space="preserve">, Allison </w:t>
            </w:r>
            <w:r w:rsidR="000426E0">
              <w:lastRenderedPageBreak/>
              <w:t>Koonce of LMH Health</w:t>
            </w:r>
            <w:r w:rsidR="00EA2009">
              <w:t>,</w:t>
            </w:r>
          </w:p>
        </w:tc>
        <w:tc>
          <w:tcPr>
            <w:tcW w:w="1620" w:type="dxa"/>
          </w:tcPr>
          <w:p w14:paraId="1C726121" w14:textId="02F06419" w:rsidR="004C42CF" w:rsidRDefault="00EA2009" w:rsidP="004C42CF">
            <w:pPr>
              <w:cnfStyle w:val="000000100000" w:firstRow="0" w:lastRow="0" w:firstColumn="0" w:lastColumn="0" w:oddVBand="0" w:evenVBand="0" w:oddHBand="1" w:evenHBand="0" w:firstRowFirstColumn="0" w:firstRowLastColumn="0" w:lastRowFirstColumn="0" w:lastRowLastColumn="0"/>
            </w:pPr>
            <w:r>
              <w:lastRenderedPageBreak/>
              <w:t>Ongoing – Health screenings</w:t>
            </w:r>
          </w:p>
        </w:tc>
        <w:tc>
          <w:tcPr>
            <w:cnfStyle w:val="000100000000" w:firstRow="0" w:lastRow="0" w:firstColumn="0" w:lastColumn="1" w:oddVBand="0" w:evenVBand="0" w:oddHBand="0" w:evenHBand="0" w:firstRowFirstColumn="0" w:firstRowLastColumn="0" w:lastRowFirstColumn="0" w:lastRowLastColumn="0"/>
            <w:tcW w:w="2255" w:type="dxa"/>
          </w:tcPr>
          <w:p w14:paraId="6B04E2E9" w14:textId="77777777" w:rsidR="004C42CF" w:rsidRDefault="004C42CF" w:rsidP="004C42CF"/>
        </w:tc>
      </w:tr>
      <w:tr w:rsidR="00C12C44" w14:paraId="759D56CA"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74BB2A6" w14:textId="300F25F9" w:rsidR="004C42CF" w:rsidRPr="00B40193" w:rsidRDefault="004C42CF" w:rsidP="004C42CF">
            <w:pPr>
              <w:rPr>
                <w:b w:val="0"/>
              </w:rPr>
            </w:pPr>
            <w:r w:rsidRPr="00B40193">
              <w:rPr>
                <w:b w:val="0"/>
              </w:rPr>
              <w:t xml:space="preserve">Work to integrate </w:t>
            </w:r>
            <w:r w:rsidR="00C609BC">
              <w:rPr>
                <w:b w:val="0"/>
              </w:rPr>
              <w:t xml:space="preserve">food intervention and </w:t>
            </w:r>
            <w:r w:rsidRPr="00B40193">
              <w:rPr>
                <w:b w:val="0"/>
              </w:rPr>
              <w:t>emergency food assistance services into healthcare facilities</w:t>
            </w:r>
            <w:r>
              <w:rPr>
                <w:b w:val="0"/>
              </w:rPr>
              <w:t xml:space="preserve"> (e.g., Lawrence Memorial Health, Community Health Building)</w:t>
            </w:r>
            <w:r w:rsidRPr="00B40193">
              <w:rPr>
                <w:b w:val="0"/>
              </w:rPr>
              <w:t>.</w:t>
            </w:r>
          </w:p>
        </w:tc>
        <w:tc>
          <w:tcPr>
            <w:tcW w:w="1800" w:type="dxa"/>
          </w:tcPr>
          <w:p w14:paraId="0E118125" w14:textId="77581DB0" w:rsidR="004C42CF" w:rsidRDefault="00C609BC" w:rsidP="004C42CF">
            <w:pPr>
              <w:cnfStyle w:val="000000000000" w:firstRow="0" w:lastRow="0" w:firstColumn="0" w:lastColumn="0" w:oddVBand="0" w:evenVBand="0" w:oddHBand="0" w:evenHBand="0" w:firstRowFirstColumn="0" w:firstRowLastColumn="0" w:lastRowFirstColumn="0" w:lastRowLastColumn="0"/>
            </w:pPr>
            <w:r w:rsidRPr="003372A5">
              <w:t>Jessica Kejr</w:t>
            </w:r>
            <w:r>
              <w:t xml:space="preserve"> of Harvesters, Heartland, Area service providers</w:t>
            </w:r>
            <w:r w:rsidR="000426E0">
              <w:t>, Allison Koonce of LMH Health</w:t>
            </w:r>
          </w:p>
        </w:tc>
        <w:tc>
          <w:tcPr>
            <w:tcW w:w="1620" w:type="dxa"/>
          </w:tcPr>
          <w:p w14:paraId="50941F10" w14:textId="4F69F4EA" w:rsidR="004C42CF" w:rsidRDefault="00EA2009" w:rsidP="004C42CF">
            <w:pPr>
              <w:cnfStyle w:val="000000000000" w:firstRow="0" w:lastRow="0" w:firstColumn="0" w:lastColumn="0" w:oddVBand="0" w:evenVBand="0" w:oddHBand="0" w:evenHBand="0" w:firstRowFirstColumn="0" w:firstRowLastColumn="0" w:lastRowFirstColumn="0" w:lastRowLastColumn="0"/>
            </w:pPr>
            <w:r>
              <w:t>Completed – ongoing meal bags in emergency room &amp; social work departments</w:t>
            </w:r>
          </w:p>
        </w:tc>
        <w:tc>
          <w:tcPr>
            <w:cnfStyle w:val="000100000000" w:firstRow="0" w:lastRow="0" w:firstColumn="0" w:lastColumn="1" w:oddVBand="0" w:evenVBand="0" w:oddHBand="0" w:evenHBand="0" w:firstRowFirstColumn="0" w:firstRowLastColumn="0" w:lastRowFirstColumn="0" w:lastRowLastColumn="0"/>
            <w:tcW w:w="2255" w:type="dxa"/>
          </w:tcPr>
          <w:p w14:paraId="5D78929C" w14:textId="77777777" w:rsidR="004C42CF" w:rsidRDefault="004C42CF" w:rsidP="004C42CF"/>
        </w:tc>
      </w:tr>
      <w:tr w:rsidR="00C609BC" w14:paraId="3B2E708F"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35CC734" w14:textId="5A2EC631" w:rsidR="00C609BC" w:rsidRPr="00B40193" w:rsidRDefault="00C609BC" w:rsidP="004C42CF">
            <w:pPr>
              <w:rPr>
                <w:b w:val="0"/>
              </w:rPr>
            </w:pPr>
            <w:r>
              <w:rPr>
                <w:b w:val="0"/>
              </w:rPr>
              <w:t>Explore doing food distribution at well child visits</w:t>
            </w:r>
          </w:p>
        </w:tc>
        <w:tc>
          <w:tcPr>
            <w:tcW w:w="1800" w:type="dxa"/>
          </w:tcPr>
          <w:p w14:paraId="295300D1" w14:textId="5528001F" w:rsidR="00C609BC" w:rsidRDefault="00C609BC" w:rsidP="004C42CF">
            <w:pPr>
              <w:cnfStyle w:val="000000100000" w:firstRow="0" w:lastRow="0" w:firstColumn="0" w:lastColumn="0" w:oddVBand="0" w:evenVBand="0" w:oddHBand="1" w:evenHBand="0" w:firstRowFirstColumn="0" w:firstRowLastColumn="0" w:lastRowFirstColumn="0" w:lastRowLastColumn="0"/>
            </w:pPr>
            <w:r w:rsidRPr="003372A5">
              <w:t>Jessica Kejr</w:t>
            </w:r>
            <w:r>
              <w:t xml:space="preserve"> of Harvesters</w:t>
            </w:r>
            <w:r w:rsidR="000426E0">
              <w:t>, Allison Koonce of LMH Health</w:t>
            </w:r>
          </w:p>
        </w:tc>
        <w:tc>
          <w:tcPr>
            <w:tcW w:w="1620" w:type="dxa"/>
          </w:tcPr>
          <w:p w14:paraId="70530D1E" w14:textId="77777777" w:rsidR="00C609BC" w:rsidRDefault="00C609BC" w:rsidP="004C42CF">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3D2B24C5" w14:textId="77777777" w:rsidR="00C609BC" w:rsidRDefault="00C609BC" w:rsidP="004C42CF"/>
        </w:tc>
      </w:tr>
      <w:tr w:rsidR="00C609BC" w14:paraId="0F079F91"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4A4D75C" w14:textId="5A3FA053" w:rsidR="00C609BC" w:rsidRDefault="00C609BC" w:rsidP="004C42CF">
            <w:pPr>
              <w:rPr>
                <w:b w:val="0"/>
              </w:rPr>
            </w:pPr>
            <w:r>
              <w:rPr>
                <w:b w:val="0"/>
              </w:rPr>
              <w:t>Explore adding food insecurity screening and implementation of food prescription program</w:t>
            </w:r>
          </w:p>
        </w:tc>
        <w:tc>
          <w:tcPr>
            <w:tcW w:w="1800" w:type="dxa"/>
          </w:tcPr>
          <w:p w14:paraId="32E6B130" w14:textId="020C87E5" w:rsidR="00C609BC" w:rsidRDefault="00C609BC" w:rsidP="004C42CF">
            <w:pPr>
              <w:cnfStyle w:val="000000000000" w:firstRow="0" w:lastRow="0" w:firstColumn="0" w:lastColumn="0" w:oddVBand="0" w:evenVBand="0" w:oddHBand="0" w:evenHBand="0" w:firstRowFirstColumn="0" w:firstRowLastColumn="0" w:lastRowFirstColumn="0" w:lastRowLastColumn="0"/>
            </w:pPr>
            <w:r w:rsidRPr="003372A5">
              <w:t>Jessica Kejr</w:t>
            </w:r>
            <w:r>
              <w:t xml:space="preserve"> of Harvesters, Area service providers</w:t>
            </w:r>
            <w:r w:rsidR="000426E0">
              <w:t>, Allison Koonce of LMH Health</w:t>
            </w:r>
          </w:p>
        </w:tc>
        <w:tc>
          <w:tcPr>
            <w:tcW w:w="1620" w:type="dxa"/>
          </w:tcPr>
          <w:p w14:paraId="57284894" w14:textId="524C998E" w:rsidR="00C609BC" w:rsidRDefault="00EA2009" w:rsidP="004C42CF">
            <w:pPr>
              <w:cnfStyle w:val="000000000000" w:firstRow="0" w:lastRow="0" w:firstColumn="0" w:lastColumn="0" w:oddVBand="0" w:evenVBand="0" w:oddHBand="0" w:evenHBand="0" w:firstRowFirstColumn="0" w:firstRowLastColumn="0" w:lastRowFirstColumn="0" w:lastRowLastColumn="0"/>
            </w:pPr>
            <w:r>
              <w:t>Completed – ongoing implementation of prescription pads</w:t>
            </w:r>
          </w:p>
        </w:tc>
        <w:tc>
          <w:tcPr>
            <w:cnfStyle w:val="000100000000" w:firstRow="0" w:lastRow="0" w:firstColumn="0" w:lastColumn="1" w:oddVBand="0" w:evenVBand="0" w:oddHBand="0" w:evenHBand="0" w:firstRowFirstColumn="0" w:firstRowLastColumn="0" w:lastRowFirstColumn="0" w:lastRowLastColumn="0"/>
            <w:tcW w:w="2255" w:type="dxa"/>
          </w:tcPr>
          <w:p w14:paraId="3F75388F" w14:textId="77777777" w:rsidR="00C609BC" w:rsidRDefault="00C609BC" w:rsidP="004C42CF"/>
        </w:tc>
      </w:tr>
      <w:tr w:rsidR="00C12C44" w14:paraId="1A5EFBDD"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01787B5" w14:textId="77777777" w:rsidR="004C42CF" w:rsidRPr="00B40193" w:rsidRDefault="004C42CF" w:rsidP="004C42CF">
            <w:pPr>
              <w:rPr>
                <w:b w:val="0"/>
              </w:rPr>
            </w:pPr>
            <w:r w:rsidRPr="00B40193">
              <w:rPr>
                <w:b w:val="0"/>
              </w:rPr>
              <w:t>Understand more about where food insecure clients are seeking medical services.</w:t>
            </w:r>
          </w:p>
        </w:tc>
        <w:tc>
          <w:tcPr>
            <w:tcW w:w="1800" w:type="dxa"/>
          </w:tcPr>
          <w:p w14:paraId="11BDFC34" w14:textId="21CCE0F6" w:rsidR="004C42CF" w:rsidRDefault="00C609BC" w:rsidP="004C42CF">
            <w:pPr>
              <w:cnfStyle w:val="000000100000" w:firstRow="0" w:lastRow="0" w:firstColumn="0" w:lastColumn="0" w:oddVBand="0" w:evenVBand="0" w:oddHBand="1" w:evenHBand="0" w:firstRowFirstColumn="0" w:firstRowLastColumn="0" w:lastRowFirstColumn="0" w:lastRowLastColumn="0"/>
            </w:pPr>
            <w:r>
              <w:t>KU Community Health, Area service providers</w:t>
            </w:r>
            <w:r w:rsidR="000426E0">
              <w:t>, Allison Koonce of LMH Health</w:t>
            </w:r>
          </w:p>
        </w:tc>
        <w:tc>
          <w:tcPr>
            <w:tcW w:w="1620" w:type="dxa"/>
          </w:tcPr>
          <w:p w14:paraId="40811B60" w14:textId="22724D40" w:rsidR="004C42CF" w:rsidRDefault="00EA2009" w:rsidP="004C42CF">
            <w:pPr>
              <w:cnfStyle w:val="000000100000" w:firstRow="0" w:lastRow="0" w:firstColumn="0" w:lastColumn="0" w:oddVBand="0" w:evenVBand="0" w:oddHBand="1" w:evenHBand="0" w:firstRowFirstColumn="0" w:firstRowLastColumn="0" w:lastRowFirstColumn="0" w:lastRowLastColumn="0"/>
            </w:pPr>
            <w:r>
              <w:t>Ongoing</w:t>
            </w:r>
          </w:p>
        </w:tc>
        <w:tc>
          <w:tcPr>
            <w:cnfStyle w:val="000100000000" w:firstRow="0" w:lastRow="0" w:firstColumn="0" w:lastColumn="1" w:oddVBand="0" w:evenVBand="0" w:oddHBand="0" w:evenHBand="0" w:firstRowFirstColumn="0" w:firstRowLastColumn="0" w:lastRowFirstColumn="0" w:lastRowLastColumn="0"/>
            <w:tcW w:w="2255" w:type="dxa"/>
          </w:tcPr>
          <w:p w14:paraId="34040C77" w14:textId="77777777" w:rsidR="004C42CF" w:rsidRDefault="004C42CF" w:rsidP="004C42CF"/>
        </w:tc>
      </w:tr>
      <w:tr w:rsidR="00571905" w14:paraId="6F1CBAE9"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70802035" w14:textId="65754CBA" w:rsidR="00571905" w:rsidRPr="00B40193" w:rsidRDefault="00571905" w:rsidP="00571905">
            <w:r w:rsidRPr="006607C5">
              <w:rPr>
                <w:b w:val="0"/>
                <w:color w:val="000000"/>
              </w:rPr>
              <w:t>Establish a list of student groups that might be interested in volunteering time for health promotion/ services in pantries</w:t>
            </w:r>
          </w:p>
        </w:tc>
        <w:tc>
          <w:tcPr>
            <w:tcW w:w="1800" w:type="dxa"/>
          </w:tcPr>
          <w:p w14:paraId="7E608DDB" w14:textId="600D6BE3" w:rsidR="00571905" w:rsidRDefault="00571905" w:rsidP="00571905">
            <w:pPr>
              <w:cnfStyle w:val="000000000000" w:firstRow="0" w:lastRow="0" w:firstColumn="0" w:lastColumn="0" w:oddVBand="0" w:evenVBand="0" w:oddHBand="0" w:evenHBand="0" w:firstRowFirstColumn="0" w:firstRowLastColumn="0" w:lastRowFirstColumn="0" w:lastRowLastColumn="0"/>
            </w:pPr>
            <w:r>
              <w:t>Kelsey Fortin</w:t>
            </w:r>
          </w:p>
        </w:tc>
        <w:tc>
          <w:tcPr>
            <w:tcW w:w="1620" w:type="dxa"/>
          </w:tcPr>
          <w:p w14:paraId="592F0D75" w14:textId="3FBF124D" w:rsidR="00571905" w:rsidRDefault="00EA2009" w:rsidP="00571905">
            <w:pPr>
              <w:cnfStyle w:val="000000000000" w:firstRow="0" w:lastRow="0" w:firstColumn="0" w:lastColumn="0" w:oddVBand="0" w:evenVBand="0" w:oddHBand="0" w:evenHBand="0" w:firstRowFirstColumn="0" w:firstRowLastColumn="0" w:lastRowFirstColumn="0" w:lastRowLastColumn="0"/>
            </w:pPr>
            <w:r>
              <w:t>Completed</w:t>
            </w:r>
          </w:p>
        </w:tc>
        <w:tc>
          <w:tcPr>
            <w:cnfStyle w:val="000100000000" w:firstRow="0" w:lastRow="0" w:firstColumn="0" w:lastColumn="1" w:oddVBand="0" w:evenVBand="0" w:oddHBand="0" w:evenHBand="0" w:firstRowFirstColumn="0" w:firstRowLastColumn="0" w:lastRowFirstColumn="0" w:lastRowLastColumn="0"/>
            <w:tcW w:w="2255" w:type="dxa"/>
          </w:tcPr>
          <w:p w14:paraId="7D2427ED" w14:textId="77777777" w:rsidR="00571905" w:rsidRDefault="00571905" w:rsidP="00571905"/>
        </w:tc>
      </w:tr>
      <w:tr w:rsidR="00BC632A" w14:paraId="54662A2C" w14:textId="77777777" w:rsidTr="00A904F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0" w:type="dxa"/>
            <w:gridSpan w:val="4"/>
          </w:tcPr>
          <w:p w14:paraId="293E4191" w14:textId="256E15DE" w:rsidR="00BC632A" w:rsidRDefault="00BC632A" w:rsidP="00571905">
            <w:r>
              <w:t xml:space="preserve">Planned Strategy 8: </w:t>
            </w:r>
            <w:r w:rsidRPr="00BC632A">
              <w:rPr>
                <w:b w:val="0"/>
              </w:rPr>
              <w:t>Increase the number of workplaces that are actively engaged with Healthy Eating Active Living (HEAL) initiatives, supported by the development of a work site HEAL policy and guideline toolkit. (**Note this is a duplication of Strategy 6 in the Healthy Built Environment section of the plan. Work will require collaboration with the Healthy Built Environment and WorkWell workgroups)</w:t>
            </w:r>
            <w:r>
              <w:t xml:space="preserve"> </w:t>
            </w:r>
          </w:p>
        </w:tc>
      </w:tr>
      <w:tr w:rsidR="00BC632A" w14:paraId="6B9A15C9" w14:textId="77777777" w:rsidTr="00A904FE">
        <w:trPr>
          <w:trHeight w:val="260"/>
        </w:trPr>
        <w:tc>
          <w:tcPr>
            <w:cnfStyle w:val="001000000000" w:firstRow="0" w:lastRow="0" w:firstColumn="1" w:lastColumn="0" w:oddVBand="0" w:evenVBand="0" w:oddHBand="0" w:evenHBand="0" w:firstRowFirstColumn="0" w:firstRowLastColumn="0" w:lastRowFirstColumn="0" w:lastRowLastColumn="0"/>
            <w:tcW w:w="10800" w:type="dxa"/>
            <w:gridSpan w:val="4"/>
          </w:tcPr>
          <w:p w14:paraId="521ADCEB" w14:textId="3DFCFBC2" w:rsidR="00BC632A" w:rsidRPr="00BC632A" w:rsidRDefault="00BC632A" w:rsidP="00571905">
            <w:r>
              <w:t>Action Steps for Strategy 8</w:t>
            </w:r>
          </w:p>
        </w:tc>
      </w:tr>
      <w:tr w:rsidR="00BC632A" w14:paraId="43E876C0" w14:textId="77777777" w:rsidTr="00BC632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3D2E890" w14:textId="1384D7D8" w:rsidR="00BC632A" w:rsidRPr="006607C5" w:rsidRDefault="00BC632A" w:rsidP="00571905">
            <w:pPr>
              <w:rPr>
                <w:color w:val="000000"/>
              </w:rPr>
            </w:pPr>
            <w:r>
              <w:rPr>
                <w:color w:val="000000"/>
              </w:rPr>
              <w:t>What is the action to be taken?</w:t>
            </w:r>
          </w:p>
        </w:tc>
        <w:tc>
          <w:tcPr>
            <w:tcW w:w="1800" w:type="dxa"/>
          </w:tcPr>
          <w:p w14:paraId="6D30B1F4" w14:textId="7F037E79" w:rsidR="00BC632A" w:rsidRPr="00BC632A" w:rsidRDefault="00BC632A" w:rsidP="00571905">
            <w:pPr>
              <w:cnfStyle w:val="000000100000" w:firstRow="0" w:lastRow="0" w:firstColumn="0" w:lastColumn="0" w:oddVBand="0" w:evenVBand="0" w:oddHBand="1" w:evenHBand="0" w:firstRowFirstColumn="0" w:firstRowLastColumn="0" w:lastRowFirstColumn="0" w:lastRowLastColumn="0"/>
              <w:rPr>
                <w:b/>
              </w:rPr>
            </w:pPr>
            <w:r w:rsidRPr="00BC632A">
              <w:rPr>
                <w:b/>
              </w:rPr>
              <w:t>Who is responsible</w:t>
            </w:r>
          </w:p>
        </w:tc>
        <w:tc>
          <w:tcPr>
            <w:tcW w:w="1620" w:type="dxa"/>
          </w:tcPr>
          <w:p w14:paraId="0027CF16" w14:textId="05CA78F9" w:rsidR="00BC632A" w:rsidRPr="00BC632A" w:rsidRDefault="00BC632A" w:rsidP="00571905">
            <w:pPr>
              <w:cnfStyle w:val="000000100000" w:firstRow="0" w:lastRow="0" w:firstColumn="0" w:lastColumn="0" w:oddVBand="0" w:evenVBand="0" w:oddHBand="1" w:evenHBand="0" w:firstRowFirstColumn="0" w:firstRowLastColumn="0" w:lastRowFirstColumn="0" w:lastRowLastColumn="0"/>
              <w:rPr>
                <w:b/>
              </w:rPr>
            </w:pPr>
            <w:r w:rsidRPr="00BC632A">
              <w:rPr>
                <w:b/>
              </w:rPr>
              <w:t>By when will it be complete</w:t>
            </w:r>
          </w:p>
        </w:tc>
        <w:tc>
          <w:tcPr>
            <w:cnfStyle w:val="000100000000" w:firstRow="0" w:lastRow="0" w:firstColumn="0" w:lastColumn="1" w:oddVBand="0" w:evenVBand="0" w:oddHBand="0" w:evenHBand="0" w:firstRowFirstColumn="0" w:firstRowLastColumn="0" w:lastRowFirstColumn="0" w:lastRowLastColumn="0"/>
            <w:tcW w:w="2255" w:type="dxa"/>
          </w:tcPr>
          <w:p w14:paraId="124032C5" w14:textId="5B5B6D51" w:rsidR="00BC632A" w:rsidRDefault="00BC632A" w:rsidP="00571905">
            <w:r>
              <w:t xml:space="preserve">What resources or supports are needed? </w:t>
            </w:r>
          </w:p>
        </w:tc>
      </w:tr>
      <w:tr w:rsidR="00BC632A" w14:paraId="1746550C" w14:textId="77777777" w:rsidTr="00BC632A">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3990DBA3" w14:textId="77777777" w:rsidR="00BC632A" w:rsidRPr="006607C5" w:rsidRDefault="00BC632A" w:rsidP="00571905">
            <w:pPr>
              <w:rPr>
                <w:color w:val="000000"/>
              </w:rPr>
            </w:pPr>
          </w:p>
        </w:tc>
        <w:tc>
          <w:tcPr>
            <w:tcW w:w="1800" w:type="dxa"/>
          </w:tcPr>
          <w:p w14:paraId="0546E019" w14:textId="77777777" w:rsidR="00BC632A" w:rsidRDefault="00BC632A" w:rsidP="00571905">
            <w:pPr>
              <w:cnfStyle w:val="000000000000" w:firstRow="0" w:lastRow="0" w:firstColumn="0" w:lastColumn="0" w:oddVBand="0" w:evenVBand="0" w:oddHBand="0" w:evenHBand="0" w:firstRowFirstColumn="0" w:firstRowLastColumn="0" w:lastRowFirstColumn="0" w:lastRowLastColumn="0"/>
            </w:pPr>
          </w:p>
        </w:tc>
        <w:tc>
          <w:tcPr>
            <w:tcW w:w="1620" w:type="dxa"/>
          </w:tcPr>
          <w:p w14:paraId="0B0FD76F" w14:textId="77777777" w:rsidR="00BC632A" w:rsidRDefault="00BC632A" w:rsidP="0057190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2255" w:type="dxa"/>
          </w:tcPr>
          <w:p w14:paraId="79C86136" w14:textId="77777777" w:rsidR="00BC632A" w:rsidRDefault="00BC632A" w:rsidP="00571905"/>
        </w:tc>
      </w:tr>
    </w:tbl>
    <w:p w14:paraId="54BC7BA7" w14:textId="77777777" w:rsidR="00271E32" w:rsidRDefault="00271E32">
      <w:r>
        <w:rPr>
          <w:b/>
        </w:rPr>
        <w:br w:type="page"/>
      </w:r>
    </w:p>
    <w:tbl>
      <w:tblPr>
        <w:tblStyle w:val="3"/>
        <w:tblW w:w="108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5400"/>
        <w:gridCol w:w="5400"/>
      </w:tblGrid>
      <w:tr w:rsidR="00D90276" w14:paraId="7500E9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2"/>
          </w:tcPr>
          <w:p w14:paraId="60389033" w14:textId="05597A7B" w:rsidR="00D90276" w:rsidRDefault="00A71F08">
            <w:pPr>
              <w:jc w:val="center"/>
              <w:rPr>
                <w:sz w:val="28"/>
                <w:szCs w:val="28"/>
              </w:rPr>
            </w:pPr>
            <w:bookmarkStart w:id="15" w:name="_Hlk527544150"/>
            <w:r>
              <w:rPr>
                <w:sz w:val="28"/>
                <w:szCs w:val="28"/>
              </w:rPr>
              <w:lastRenderedPageBreak/>
              <w:t>Overall Content</w:t>
            </w:r>
          </w:p>
        </w:tc>
      </w:tr>
      <w:tr w:rsidR="00D90276" w14:paraId="76FF5D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3F15CE7D" w14:textId="77777777" w:rsidR="00D90276" w:rsidRDefault="00A71F08">
            <w:r>
              <w:t>Overall goal statement or Issue statement:</w:t>
            </w:r>
          </w:p>
        </w:tc>
        <w:tc>
          <w:tcPr>
            <w:tcW w:w="5400" w:type="dxa"/>
          </w:tcPr>
          <w:p w14:paraId="429F5EA9" w14:textId="77777777" w:rsidR="00D90276" w:rsidRDefault="00A71F08">
            <w:pPr>
              <w:cnfStyle w:val="000000100000" w:firstRow="0" w:lastRow="0" w:firstColumn="0" w:lastColumn="0" w:oddVBand="0" w:evenVBand="0" w:oddHBand="1" w:evenHBand="0" w:firstRowFirstColumn="0" w:firstRowLastColumn="0" w:lastRowFirstColumn="0" w:lastRowLastColumn="0"/>
            </w:pPr>
            <w:r>
              <w:t>Increase opportunities for physical activity</w:t>
            </w:r>
          </w:p>
        </w:tc>
      </w:tr>
      <w:tr w:rsidR="00D90276" w14:paraId="083D429B" w14:textId="77777777">
        <w:tc>
          <w:tcPr>
            <w:cnfStyle w:val="001000000000" w:firstRow="0" w:lastRow="0" w:firstColumn="1" w:lastColumn="0" w:oddVBand="0" w:evenVBand="0" w:oddHBand="0" w:evenHBand="0" w:firstRowFirstColumn="0" w:firstRowLastColumn="0" w:lastRowFirstColumn="0" w:lastRowLastColumn="0"/>
            <w:tcW w:w="5400" w:type="dxa"/>
          </w:tcPr>
          <w:p w14:paraId="3DB8847E" w14:textId="77777777" w:rsidR="00D90276" w:rsidRDefault="00A71F08">
            <w:r>
              <w:t xml:space="preserve">Overall objective (s): </w:t>
            </w:r>
          </w:p>
          <w:p w14:paraId="6ABFB1DC" w14:textId="77777777" w:rsidR="00D90276" w:rsidRDefault="00A71F08">
            <w:r>
              <w:t>Note: Must follow SMART+C formatting; Include data source (currently available or to be developed); Include frequency of data reporting</w:t>
            </w:r>
          </w:p>
          <w:p w14:paraId="571727D3" w14:textId="77777777" w:rsidR="00D90276" w:rsidRDefault="00D90276"/>
        </w:tc>
        <w:tc>
          <w:tcPr>
            <w:tcW w:w="5400" w:type="dxa"/>
          </w:tcPr>
          <w:p w14:paraId="2E5FC0DD" w14:textId="3B1F9E0C" w:rsidR="00D90276" w:rsidRDefault="00A71F08">
            <w:pPr>
              <w:cnfStyle w:val="000000000000" w:firstRow="0" w:lastRow="0" w:firstColumn="0" w:lastColumn="0" w:oddVBand="0" w:evenVBand="0" w:oddHBand="0" w:evenHBand="0" w:firstRowFirstColumn="0" w:firstRowLastColumn="0" w:lastRowFirstColumn="0" w:lastRowLastColumn="0"/>
            </w:pPr>
            <w:r>
              <w:t xml:space="preserve">- </w:t>
            </w:r>
            <w:r w:rsidR="00647B5E">
              <w:t>By 2023, increase the proportion of adults who are at a healthy weight from 41.1 percent to 43 percent. (Source: BRFSS)</w:t>
            </w:r>
          </w:p>
          <w:p w14:paraId="2A76B7C0" w14:textId="662F9EE7" w:rsidR="00D90276" w:rsidRPr="00A86E9C" w:rsidRDefault="00A71F08">
            <w:pPr>
              <w:cnfStyle w:val="000000000000" w:firstRow="0" w:lastRow="0" w:firstColumn="0" w:lastColumn="0" w:oddVBand="0" w:evenVBand="0" w:oddHBand="0" w:evenHBand="0" w:firstRowFirstColumn="0" w:firstRowLastColumn="0" w:lastRowFirstColumn="0" w:lastRowLastColumn="0"/>
              <w:rPr>
                <w:i/>
              </w:rPr>
            </w:pPr>
            <w:r>
              <w:t xml:space="preserve">- By 2023, </w:t>
            </w:r>
            <w:r w:rsidR="000E3403">
              <w:t>reduce the percent of children who are obese from 24.9% to 22.8%</w:t>
            </w:r>
            <w:r w:rsidR="00A86E9C">
              <w:t xml:space="preserve"> </w:t>
            </w:r>
            <w:r w:rsidR="00647B5E">
              <w:t>(Source: Fitness Gram via USD 497)</w:t>
            </w:r>
          </w:p>
          <w:p w14:paraId="277415F2" w14:textId="4E76D1FD" w:rsidR="00D90276" w:rsidRDefault="00A71F08">
            <w:pPr>
              <w:cnfStyle w:val="000000000000" w:firstRow="0" w:lastRow="0" w:firstColumn="0" w:lastColumn="0" w:oddVBand="0" w:evenVBand="0" w:oddHBand="0" w:evenHBand="0" w:firstRowFirstColumn="0" w:firstRowLastColumn="0" w:lastRowFirstColumn="0" w:lastRowLastColumn="0"/>
            </w:pPr>
            <w:r>
              <w:t xml:space="preserve">- By 2023, increase the percentage of adults participating in the recommended level of physical activity from </w:t>
            </w:r>
            <w:r w:rsidR="000E3403">
              <w:t>22.2</w:t>
            </w:r>
            <w:r>
              <w:t xml:space="preserve">% to </w:t>
            </w:r>
            <w:r w:rsidR="000E3403">
              <w:t>25.0</w:t>
            </w:r>
            <w:r>
              <w:t>%</w:t>
            </w:r>
          </w:p>
          <w:p w14:paraId="0BF00E26" w14:textId="36A00911" w:rsidR="000E3403" w:rsidRDefault="000E3403" w:rsidP="00647B5E">
            <w:pPr>
              <w:cnfStyle w:val="000000000000" w:firstRow="0" w:lastRow="0" w:firstColumn="0" w:lastColumn="0" w:oddVBand="0" w:evenVBand="0" w:oddHBand="0" w:evenHBand="0" w:firstRowFirstColumn="0" w:firstRowLastColumn="0" w:lastRowFirstColumn="0" w:lastRowLastColumn="0"/>
              <w:rPr>
                <w:i/>
              </w:rPr>
            </w:pPr>
            <w:r>
              <w:rPr>
                <w:i/>
              </w:rPr>
              <w:t>-</w:t>
            </w:r>
            <w:r>
              <w:t xml:space="preserve">By 2023, increase the percentage of residents living within one-quarter mile of a bikeway network by 5%.  </w:t>
            </w:r>
            <w:r>
              <w:rPr>
                <w:i/>
              </w:rPr>
              <w:t xml:space="preserve"> (MPO)</w:t>
            </w:r>
          </w:p>
          <w:p w14:paraId="357BC303" w14:textId="7A51E768" w:rsidR="000E3403" w:rsidRDefault="000E3403" w:rsidP="00647B5E">
            <w:pPr>
              <w:cnfStyle w:val="000000000000" w:firstRow="0" w:lastRow="0" w:firstColumn="0" w:lastColumn="0" w:oddVBand="0" w:evenVBand="0" w:oddHBand="0" w:evenHBand="0" w:firstRowFirstColumn="0" w:firstRowLastColumn="0" w:lastRowFirstColumn="0" w:lastRowLastColumn="0"/>
            </w:pPr>
            <w:r>
              <w:rPr>
                <w:i/>
              </w:rPr>
              <w:t xml:space="preserve">- </w:t>
            </w:r>
            <w:r>
              <w:t xml:space="preserve">By 2023, decrease the average number of non-motorized fatalities and serious injuries on all public roads from 7.4 to 6.0. </w:t>
            </w:r>
            <w:r>
              <w:rPr>
                <w:i/>
              </w:rPr>
              <w:t>(MPO)</w:t>
            </w:r>
          </w:p>
          <w:p w14:paraId="27D31729" w14:textId="0C024717" w:rsidR="000E3403" w:rsidRPr="000E3403" w:rsidRDefault="000E3403" w:rsidP="00647B5E">
            <w:pPr>
              <w:cnfStyle w:val="000000000000" w:firstRow="0" w:lastRow="0" w:firstColumn="0" w:lastColumn="0" w:oddVBand="0" w:evenVBand="0" w:oddHBand="0" w:evenHBand="0" w:firstRowFirstColumn="0" w:firstRowLastColumn="0" w:lastRowFirstColumn="0" w:lastRowLastColumn="0"/>
            </w:pPr>
            <w:r>
              <w:t>- By 2023 increase the percentage of public streets with sidewalks on at least one side by 5% in each municipality.</w:t>
            </w:r>
            <w:r>
              <w:rPr>
                <w:i/>
              </w:rPr>
              <w:t xml:space="preserve"> (MPO)</w:t>
            </w:r>
            <w:r>
              <w:t xml:space="preserve"> </w:t>
            </w:r>
          </w:p>
          <w:p w14:paraId="68A8EE51" w14:textId="6C0486EF" w:rsidR="00647B5E" w:rsidRDefault="00647B5E" w:rsidP="00647B5E">
            <w:pPr>
              <w:cnfStyle w:val="000000000000" w:firstRow="0" w:lastRow="0" w:firstColumn="0" w:lastColumn="0" w:oddVBand="0" w:evenVBand="0" w:oddHBand="0" w:evenHBand="0" w:firstRowFirstColumn="0" w:firstRowLastColumn="0" w:lastRowFirstColumn="0" w:lastRowLastColumn="0"/>
            </w:pPr>
            <w:r>
              <w:rPr>
                <w:i/>
              </w:rPr>
              <w:t>-</w:t>
            </w:r>
            <w:r>
              <w:t xml:space="preserve">By 2023, increase the percent of children who walk or bike to school from </w:t>
            </w:r>
            <w:r w:rsidR="000E3403">
              <w:t>18.4</w:t>
            </w:r>
            <w:r>
              <w:t xml:space="preserve"> to </w:t>
            </w:r>
            <w:r w:rsidR="000E3403">
              <w:t>20.0</w:t>
            </w:r>
            <w:r>
              <w:t xml:space="preserve"> percent. (Source: Safe Routes to School Tally)  </w:t>
            </w:r>
          </w:p>
          <w:p w14:paraId="383C9C19"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5B9EA1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3130DE6B" w14:textId="682C3564" w:rsidR="00D90276" w:rsidRDefault="00A71F08">
            <w:bookmarkStart w:id="16" w:name="_1ksv4uv" w:colFirst="0" w:colLast="0"/>
            <w:bookmarkEnd w:id="16"/>
            <w:r>
              <w:t>Priority populations</w:t>
            </w:r>
          </w:p>
        </w:tc>
        <w:tc>
          <w:tcPr>
            <w:tcW w:w="5400" w:type="dxa"/>
          </w:tcPr>
          <w:p w14:paraId="3AD18BDC" w14:textId="77777777" w:rsidR="00D90276" w:rsidRDefault="00A71F08">
            <w:pPr>
              <w:cnfStyle w:val="000000100000" w:firstRow="0" w:lastRow="0" w:firstColumn="0" w:lastColumn="0" w:oddVBand="0" w:evenVBand="0" w:oddHBand="1" w:evenHBand="0" w:firstRowFirstColumn="0" w:firstRowLastColumn="0" w:lastRowFirstColumn="0" w:lastRowLastColumn="0"/>
            </w:pPr>
            <w:r>
              <w:t>Residents in neighborhoods with incomplete sidewalk/bikeway networks and/or residents who use these routes for access to schools and other community destinations.</w:t>
            </w:r>
          </w:p>
          <w:p w14:paraId="13EF3A5C"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6955A860" w14:textId="77777777">
        <w:tc>
          <w:tcPr>
            <w:cnfStyle w:val="001000000000" w:firstRow="0" w:lastRow="0" w:firstColumn="1" w:lastColumn="0" w:oddVBand="0" w:evenVBand="0" w:oddHBand="0" w:evenHBand="0" w:firstRowFirstColumn="0" w:firstRowLastColumn="0" w:lastRowFirstColumn="0" w:lastRowLastColumn="0"/>
            <w:tcW w:w="5400" w:type="dxa"/>
          </w:tcPr>
          <w:p w14:paraId="6F9A3FAB" w14:textId="77777777" w:rsidR="00D90276" w:rsidRDefault="00A71F08">
            <w:r>
              <w:t>Priority populations engagement strategy</w:t>
            </w:r>
          </w:p>
        </w:tc>
        <w:tc>
          <w:tcPr>
            <w:tcW w:w="5400" w:type="dxa"/>
          </w:tcPr>
          <w:p w14:paraId="0B897AC9" w14:textId="77777777" w:rsidR="00D90276" w:rsidRDefault="00A71F08">
            <w:pPr>
              <w:cnfStyle w:val="000000000000" w:firstRow="0" w:lastRow="0" w:firstColumn="0" w:lastColumn="0" w:oddVBand="0" w:evenVBand="0" w:oddHBand="0" w:evenHBand="0" w:firstRowFirstColumn="0" w:firstRowLastColumn="0" w:lastRowFirstColumn="0" w:lastRowLastColumn="0"/>
            </w:pPr>
            <w:r>
              <w:t>Obtaining feedback from low-income populations via focus groups (e.g., at Prairie Ridge, Just Food, Centro Hispano, Lawrence-Douglas County Housing Authority) and interviews (e.g., Bert Nash Homeless Outreach Team), as well as an open planning process offering meals and free childcare at meetings. A community survey was created as an additional way for community members to provide input.</w:t>
            </w:r>
          </w:p>
          <w:p w14:paraId="343827A5"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269C88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16295700" w14:textId="77777777" w:rsidR="00D90276" w:rsidRDefault="00A71F08">
            <w:bookmarkStart w:id="17" w:name="_44sinio" w:colFirst="0" w:colLast="0"/>
            <w:bookmarkEnd w:id="17"/>
            <w:r>
              <w:t>Priority focus areas (a focus on a personal or environmental factor known to contribute to the issue)</w:t>
            </w:r>
          </w:p>
        </w:tc>
        <w:tc>
          <w:tcPr>
            <w:tcW w:w="5400" w:type="dxa"/>
          </w:tcPr>
          <w:p w14:paraId="4AFB5299" w14:textId="77777777" w:rsidR="00D90276" w:rsidRDefault="00A71F08">
            <w:pPr>
              <w:cnfStyle w:val="000000100000" w:firstRow="0" w:lastRow="0" w:firstColumn="0" w:lastColumn="0" w:oddVBand="0" w:evenVBand="0" w:oddHBand="1" w:evenHBand="0" w:firstRowFirstColumn="0" w:firstRowLastColumn="0" w:lastRowFirstColumn="0" w:lastRowLastColumn="0"/>
            </w:pPr>
            <w:r>
              <w:t>Improving infrastructure for multi-modal transportation.</w:t>
            </w:r>
          </w:p>
        </w:tc>
      </w:tr>
    </w:tbl>
    <w:p w14:paraId="5E3BFCA6" w14:textId="77777777" w:rsidR="00D90276" w:rsidRDefault="00D90276"/>
    <w:tbl>
      <w:tblPr>
        <w:tblStyle w:val="2"/>
        <w:tblW w:w="1080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A0" w:firstRow="1" w:lastRow="0" w:firstColumn="1" w:lastColumn="0" w:noHBand="0" w:noVBand="1"/>
      </w:tblPr>
      <w:tblGrid>
        <w:gridCol w:w="5125"/>
        <w:gridCol w:w="275"/>
        <w:gridCol w:w="1525"/>
        <w:gridCol w:w="1620"/>
        <w:gridCol w:w="2255"/>
      </w:tblGrid>
      <w:tr w:rsidR="00D90276" w14:paraId="5CE0BB9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3E584F23" w14:textId="77777777" w:rsidR="00D90276" w:rsidRDefault="00A71F08">
            <w:r>
              <w:rPr>
                <w:sz w:val="28"/>
                <w:szCs w:val="28"/>
              </w:rPr>
              <w:t xml:space="preserve">Focus Area Content </w:t>
            </w:r>
          </w:p>
        </w:tc>
      </w:tr>
      <w:tr w:rsidR="00D90276" w14:paraId="75236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gridSpan w:val="2"/>
          </w:tcPr>
          <w:p w14:paraId="348993CE" w14:textId="77777777" w:rsidR="00D90276" w:rsidRDefault="00A71F08">
            <w:r>
              <w:t xml:space="preserve">Priority Focus Area: </w:t>
            </w:r>
          </w:p>
        </w:tc>
        <w:tc>
          <w:tcPr>
            <w:tcW w:w="5400" w:type="dxa"/>
            <w:gridSpan w:val="3"/>
          </w:tcPr>
          <w:p w14:paraId="1CF81AA8" w14:textId="77777777" w:rsidR="00D90276" w:rsidRDefault="00A71F08">
            <w:pPr>
              <w:cnfStyle w:val="000000100000" w:firstRow="0" w:lastRow="0" w:firstColumn="0" w:lastColumn="0" w:oddVBand="0" w:evenVBand="0" w:oddHBand="1" w:evenHBand="0" w:firstRowFirstColumn="0" w:firstRowLastColumn="0" w:lastRowFirstColumn="0" w:lastRowLastColumn="0"/>
            </w:pPr>
            <w:r>
              <w:t>Physical Activity</w:t>
            </w:r>
          </w:p>
        </w:tc>
      </w:tr>
      <w:tr w:rsidR="00D90276" w14:paraId="1A63048C" w14:textId="77777777">
        <w:tc>
          <w:tcPr>
            <w:cnfStyle w:val="001000000000" w:firstRow="0" w:lastRow="0" w:firstColumn="1" w:lastColumn="0" w:oddVBand="0" w:evenVBand="0" w:oddHBand="0" w:evenHBand="0" w:firstRowFirstColumn="0" w:firstRowLastColumn="0" w:lastRowFirstColumn="0" w:lastRowLastColumn="0"/>
            <w:tcW w:w="10800" w:type="dxa"/>
            <w:gridSpan w:val="5"/>
          </w:tcPr>
          <w:p w14:paraId="6AAD6E07" w14:textId="46CE60CA" w:rsidR="00D90276" w:rsidRDefault="00A71F08" w:rsidP="00500985">
            <w:bookmarkStart w:id="18" w:name="_2jxsxqh" w:colFirst="0" w:colLast="0"/>
            <w:bookmarkEnd w:id="18"/>
            <w:r>
              <w:t xml:space="preserve">Planned Strategy 1: </w:t>
            </w:r>
            <w:r w:rsidR="00500985">
              <w:t>Work with municipalities to advance</w:t>
            </w:r>
            <w:r>
              <w:t xml:space="preserve"> a safe and robust pedestrian and bicycle network consistent with Lawrence-Douglas County Metropolitan Planning Organization (MPO) regional pedestrian and bikeway plans.</w:t>
            </w:r>
          </w:p>
        </w:tc>
      </w:tr>
      <w:tr w:rsidR="00D90276" w14:paraId="44B3A5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63B227F4" w14:textId="77777777" w:rsidR="00D90276" w:rsidRDefault="00A71F08">
            <w:r>
              <w:t>Action Steps for Strategy 1:</w:t>
            </w:r>
          </w:p>
        </w:tc>
      </w:tr>
      <w:tr w:rsidR="00D90276" w14:paraId="11E08E3B" w14:textId="77777777" w:rsidTr="005110C1">
        <w:tc>
          <w:tcPr>
            <w:cnfStyle w:val="001000000000" w:firstRow="0" w:lastRow="0" w:firstColumn="1" w:lastColumn="0" w:oddVBand="0" w:evenVBand="0" w:oddHBand="0" w:evenHBand="0" w:firstRowFirstColumn="0" w:firstRowLastColumn="0" w:lastRowFirstColumn="0" w:lastRowLastColumn="0"/>
            <w:tcW w:w="5125" w:type="dxa"/>
          </w:tcPr>
          <w:p w14:paraId="3AD60633" w14:textId="77777777" w:rsidR="00D90276" w:rsidRDefault="00A71F08">
            <w:r>
              <w:t xml:space="preserve">What is the action to be taken? </w:t>
            </w:r>
          </w:p>
        </w:tc>
        <w:tc>
          <w:tcPr>
            <w:tcW w:w="1800" w:type="dxa"/>
            <w:gridSpan w:val="2"/>
          </w:tcPr>
          <w:p w14:paraId="3FB8967D"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27720996"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tcW w:w="2255" w:type="dxa"/>
          </w:tcPr>
          <w:p w14:paraId="5CE6809A"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What resources or supports are needed?</w:t>
            </w:r>
          </w:p>
        </w:tc>
      </w:tr>
      <w:tr w:rsidR="00D90276" w14:paraId="33E6123B"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EBD31B1" w14:textId="77777777" w:rsidR="00D90276" w:rsidRDefault="00A71F08">
            <w:r>
              <w:rPr>
                <w:b w:val="0"/>
              </w:rPr>
              <w:t>Gain buy-in across all municipalities regarding the need for action</w:t>
            </w:r>
          </w:p>
        </w:tc>
        <w:tc>
          <w:tcPr>
            <w:tcW w:w="1800" w:type="dxa"/>
            <w:gridSpan w:val="2"/>
          </w:tcPr>
          <w:p w14:paraId="6B283F58" w14:textId="77777777" w:rsidR="00D90276" w:rsidRDefault="00CF4C53">
            <w:pPr>
              <w:cnfStyle w:val="000000100000" w:firstRow="0" w:lastRow="0" w:firstColumn="0" w:lastColumn="0" w:oddVBand="0" w:evenVBand="0" w:oddHBand="1" w:evenHBand="0" w:firstRowFirstColumn="0" w:firstRowLastColumn="0" w:lastRowFirstColumn="0" w:lastRowLastColumn="0"/>
            </w:pPr>
            <w:r>
              <w:t>MPO</w:t>
            </w:r>
          </w:p>
        </w:tc>
        <w:tc>
          <w:tcPr>
            <w:tcW w:w="1620" w:type="dxa"/>
          </w:tcPr>
          <w:p w14:paraId="0213107A" w14:textId="77777777" w:rsidR="00D90276" w:rsidRDefault="00CF4C53">
            <w:pPr>
              <w:cnfStyle w:val="000000100000" w:firstRow="0" w:lastRow="0" w:firstColumn="0" w:lastColumn="0" w:oddVBand="0" w:evenVBand="0" w:oddHBand="1" w:evenHBand="0" w:firstRowFirstColumn="0" w:firstRowLastColumn="0" w:lastRowFirstColumn="0" w:lastRowLastColumn="0"/>
            </w:pPr>
            <w:r>
              <w:t>January, 2020</w:t>
            </w:r>
          </w:p>
        </w:tc>
        <w:tc>
          <w:tcPr>
            <w:tcW w:w="2255" w:type="dxa"/>
          </w:tcPr>
          <w:p w14:paraId="306BD563" w14:textId="77777777" w:rsidR="00D90276" w:rsidRDefault="00CF4C53">
            <w:pPr>
              <w:cnfStyle w:val="000000100000" w:firstRow="0" w:lastRow="0" w:firstColumn="0" w:lastColumn="0" w:oddVBand="0" w:evenVBand="0" w:oddHBand="1" w:evenHBand="0" w:firstRowFirstColumn="0" w:firstRowLastColumn="0" w:lastRowFirstColumn="0" w:lastRowLastColumn="0"/>
            </w:pPr>
            <w:r>
              <w:t>Review of existing plans</w:t>
            </w:r>
          </w:p>
        </w:tc>
      </w:tr>
      <w:tr w:rsidR="00D90276" w14:paraId="6A2E0938"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C56350E" w14:textId="77777777" w:rsidR="00D90276" w:rsidRDefault="005110C1">
            <w:r>
              <w:rPr>
                <w:b w:val="0"/>
              </w:rPr>
              <w:t>Enhance</w:t>
            </w:r>
            <w:r w:rsidR="00A71F08">
              <w:rPr>
                <w:b w:val="0"/>
              </w:rPr>
              <w:t xml:space="preserve"> awareness of the plan</w:t>
            </w:r>
          </w:p>
        </w:tc>
        <w:tc>
          <w:tcPr>
            <w:tcW w:w="1800" w:type="dxa"/>
            <w:gridSpan w:val="2"/>
          </w:tcPr>
          <w:p w14:paraId="323E28D6" w14:textId="77777777" w:rsidR="00D90276" w:rsidRDefault="006C3282">
            <w:pPr>
              <w:cnfStyle w:val="000000000000" w:firstRow="0" w:lastRow="0" w:firstColumn="0" w:lastColumn="0" w:oddVBand="0" w:evenVBand="0" w:oddHBand="0" w:evenHBand="0" w:firstRowFirstColumn="0" w:firstRowLastColumn="0" w:lastRowFirstColumn="0" w:lastRowLastColumn="0"/>
            </w:pPr>
            <w:r>
              <w:t>MPO, LiveWell</w:t>
            </w:r>
          </w:p>
        </w:tc>
        <w:tc>
          <w:tcPr>
            <w:tcW w:w="1620" w:type="dxa"/>
          </w:tcPr>
          <w:p w14:paraId="15B16FEA"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531F1323"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6C3282" w14:paraId="311C02B2"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3248B94" w14:textId="77777777" w:rsidR="006C3282" w:rsidRPr="006C3282" w:rsidRDefault="006C3282">
            <w:pPr>
              <w:rPr>
                <w:b w:val="0"/>
              </w:rPr>
            </w:pPr>
            <w:r w:rsidRPr="006C3282">
              <w:rPr>
                <w:b w:val="0"/>
              </w:rPr>
              <w:lastRenderedPageBreak/>
              <w:t>Identify 5-year goals within framework of existing T2040</w:t>
            </w:r>
          </w:p>
        </w:tc>
        <w:tc>
          <w:tcPr>
            <w:tcW w:w="1800" w:type="dxa"/>
            <w:gridSpan w:val="2"/>
          </w:tcPr>
          <w:p w14:paraId="2C0B6543" w14:textId="77777777" w:rsidR="006C3282" w:rsidRDefault="006C3282">
            <w:pPr>
              <w:cnfStyle w:val="000000100000" w:firstRow="0" w:lastRow="0" w:firstColumn="0" w:lastColumn="0" w:oddVBand="0" w:evenVBand="0" w:oddHBand="1" w:evenHBand="0" w:firstRowFirstColumn="0" w:firstRowLastColumn="0" w:lastRowFirstColumn="0" w:lastRowLastColumn="0"/>
            </w:pPr>
            <w:r>
              <w:t>Municipalities</w:t>
            </w:r>
          </w:p>
        </w:tc>
        <w:tc>
          <w:tcPr>
            <w:tcW w:w="1620" w:type="dxa"/>
          </w:tcPr>
          <w:p w14:paraId="4C389388" w14:textId="77777777" w:rsidR="006C3282" w:rsidRDefault="006C3282">
            <w:pPr>
              <w:cnfStyle w:val="000000100000" w:firstRow="0" w:lastRow="0" w:firstColumn="0" w:lastColumn="0" w:oddVBand="0" w:evenVBand="0" w:oddHBand="1" w:evenHBand="0" w:firstRowFirstColumn="0" w:firstRowLastColumn="0" w:lastRowFirstColumn="0" w:lastRowLastColumn="0"/>
            </w:pPr>
          </w:p>
        </w:tc>
        <w:tc>
          <w:tcPr>
            <w:tcW w:w="2255" w:type="dxa"/>
          </w:tcPr>
          <w:p w14:paraId="3180B13B" w14:textId="77777777" w:rsidR="006C3282" w:rsidRDefault="006C3282">
            <w:pPr>
              <w:cnfStyle w:val="000000100000" w:firstRow="0" w:lastRow="0" w:firstColumn="0" w:lastColumn="0" w:oddVBand="0" w:evenVBand="0" w:oddHBand="1" w:evenHBand="0" w:firstRowFirstColumn="0" w:firstRowLastColumn="0" w:lastRowFirstColumn="0" w:lastRowLastColumn="0"/>
            </w:pPr>
          </w:p>
        </w:tc>
      </w:tr>
      <w:tr w:rsidR="00D90276" w14:paraId="0DFD4763" w14:textId="77777777">
        <w:tc>
          <w:tcPr>
            <w:cnfStyle w:val="001000000000" w:firstRow="0" w:lastRow="0" w:firstColumn="1" w:lastColumn="0" w:oddVBand="0" w:evenVBand="0" w:oddHBand="0" w:evenHBand="0" w:firstRowFirstColumn="0" w:firstRowLastColumn="0" w:lastRowFirstColumn="0" w:lastRowLastColumn="0"/>
            <w:tcW w:w="10800" w:type="dxa"/>
            <w:gridSpan w:val="5"/>
          </w:tcPr>
          <w:p w14:paraId="1AA02D79" w14:textId="7664043E" w:rsidR="00D90276" w:rsidRDefault="00A71F08" w:rsidP="00500985">
            <w:pPr>
              <w:rPr>
                <w:highlight w:val="yellow"/>
              </w:rPr>
            </w:pPr>
            <w:bookmarkStart w:id="19" w:name="_z337ya" w:colFirst="0" w:colLast="0"/>
            <w:bookmarkEnd w:id="19"/>
            <w:r>
              <w:t xml:space="preserve">Planned Strategy 2: </w:t>
            </w:r>
            <w:r w:rsidR="00500985">
              <w:t>Work with school districts and municipalities to a</w:t>
            </w:r>
            <w:r>
              <w:t>ssure completion, adoption, and implementation of regional or school district Safe Routes to School (SRTS) Plans.</w:t>
            </w:r>
          </w:p>
        </w:tc>
      </w:tr>
      <w:tr w:rsidR="00D90276" w14:paraId="7E4EB2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48A85EEE" w14:textId="77777777" w:rsidR="00D90276" w:rsidRDefault="00A71F08">
            <w:r>
              <w:t>Action Steps for Strategy 2:</w:t>
            </w:r>
          </w:p>
        </w:tc>
      </w:tr>
      <w:tr w:rsidR="00D90276" w14:paraId="46397D1C"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C272F4A" w14:textId="77777777" w:rsidR="00D90276" w:rsidRDefault="00A71F08">
            <w:r>
              <w:t xml:space="preserve">What is the action to be taken? </w:t>
            </w:r>
          </w:p>
        </w:tc>
        <w:tc>
          <w:tcPr>
            <w:tcW w:w="1800" w:type="dxa"/>
            <w:gridSpan w:val="2"/>
          </w:tcPr>
          <w:p w14:paraId="764E0644"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2A535D7C"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tcW w:w="2255" w:type="dxa"/>
          </w:tcPr>
          <w:p w14:paraId="5B361E69"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What resources or supports are needed?</w:t>
            </w:r>
          </w:p>
        </w:tc>
      </w:tr>
      <w:tr w:rsidR="00D90276" w14:paraId="16E6B8E7"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6816248" w14:textId="77777777" w:rsidR="00D90276" w:rsidRDefault="00A71F08">
            <w:r>
              <w:rPr>
                <w:b w:val="0"/>
              </w:rPr>
              <w:t>Work with each municipality to develop a Safe Routes to School Plan</w:t>
            </w:r>
          </w:p>
        </w:tc>
        <w:tc>
          <w:tcPr>
            <w:tcW w:w="1800" w:type="dxa"/>
            <w:gridSpan w:val="2"/>
          </w:tcPr>
          <w:p w14:paraId="4CA42618"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50563A90"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171189F8"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4889904A"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C50262C" w14:textId="77777777" w:rsidR="00D90276" w:rsidRDefault="00A71F08">
            <w:r>
              <w:rPr>
                <w:b w:val="0"/>
              </w:rPr>
              <w:t>Work with each school district to pass a SRTS resolution</w:t>
            </w:r>
          </w:p>
        </w:tc>
        <w:tc>
          <w:tcPr>
            <w:tcW w:w="1800" w:type="dxa"/>
            <w:gridSpan w:val="2"/>
          </w:tcPr>
          <w:p w14:paraId="19D53EED"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24DBD4E1"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208279DB"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34050A7F"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0713688" w14:textId="77777777" w:rsidR="00D90276" w:rsidRDefault="00A71F08">
            <w:r>
              <w:rPr>
                <w:b w:val="0"/>
              </w:rPr>
              <w:t>Report regularly on progress</w:t>
            </w:r>
          </w:p>
        </w:tc>
        <w:tc>
          <w:tcPr>
            <w:tcW w:w="1800" w:type="dxa"/>
            <w:gridSpan w:val="2"/>
          </w:tcPr>
          <w:p w14:paraId="7245DC77"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7D27B1FF"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76E46BB6"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53A1D8F0"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40707AD6" w14:textId="77777777" w:rsidR="00D90276" w:rsidRDefault="00A71F08">
            <w:r>
              <w:rPr>
                <w:b w:val="0"/>
              </w:rPr>
              <w:t>Review sufficiency of SRTS destinations annually (New commercial construction, new highway improvements, new school facilities, storm damage, residential property changes and related enrollment trends all dictate the possibility of changes in the set of sidewalks and street crossings that impact SRTS.)</w:t>
            </w:r>
          </w:p>
          <w:p w14:paraId="36252F45" w14:textId="77777777" w:rsidR="00D90276" w:rsidRDefault="00D90276"/>
        </w:tc>
        <w:tc>
          <w:tcPr>
            <w:tcW w:w="1800" w:type="dxa"/>
            <w:gridSpan w:val="2"/>
          </w:tcPr>
          <w:p w14:paraId="4B934780"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6C2AE6BE"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44E300C8"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0BB328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030C58B1" w14:textId="68EAB9CE" w:rsidR="00D90276" w:rsidRDefault="00A71F08" w:rsidP="00500985">
            <w:bookmarkStart w:id="20" w:name="_3j2qqm3" w:colFirst="0" w:colLast="0"/>
            <w:bookmarkStart w:id="21" w:name="_rxjwxuivanjp" w:colFirst="0" w:colLast="0"/>
            <w:bookmarkEnd w:id="20"/>
            <w:bookmarkEnd w:id="21"/>
            <w:r>
              <w:t xml:space="preserve">Planned Strategy 3: </w:t>
            </w:r>
            <w:r w:rsidR="00500985">
              <w:t>Support school districts’ efforts to a</w:t>
            </w:r>
            <w:r>
              <w:t xml:space="preserve">dopt </w:t>
            </w:r>
            <w:r w:rsidR="00500985">
              <w:t xml:space="preserve">at least one evidence-based </w:t>
            </w:r>
            <w:r>
              <w:t>polic</w:t>
            </w:r>
            <w:r w:rsidR="00500985">
              <w:t>y</w:t>
            </w:r>
            <w:r>
              <w:t xml:space="preserve"> that </w:t>
            </w:r>
            <w:r w:rsidR="00500985">
              <w:t>integrates</w:t>
            </w:r>
            <w:r>
              <w:t xml:space="preserve"> opportunities for youth to be physically active before, during and</w:t>
            </w:r>
            <w:r w:rsidR="00500985">
              <w:t>/or</w:t>
            </w:r>
            <w:r>
              <w:t xml:space="preserve"> after school </w:t>
            </w:r>
          </w:p>
        </w:tc>
      </w:tr>
      <w:tr w:rsidR="00D90276" w14:paraId="348AB21C" w14:textId="77777777">
        <w:tc>
          <w:tcPr>
            <w:cnfStyle w:val="001000000000" w:firstRow="0" w:lastRow="0" w:firstColumn="1" w:lastColumn="0" w:oddVBand="0" w:evenVBand="0" w:oddHBand="0" w:evenHBand="0" w:firstRowFirstColumn="0" w:firstRowLastColumn="0" w:lastRowFirstColumn="0" w:lastRowLastColumn="0"/>
            <w:tcW w:w="10800" w:type="dxa"/>
            <w:gridSpan w:val="5"/>
          </w:tcPr>
          <w:p w14:paraId="73198185" w14:textId="77777777" w:rsidR="00D90276" w:rsidRDefault="00A71F08">
            <w:bookmarkStart w:id="22" w:name="_u7yxifd61j1o" w:colFirst="0" w:colLast="0"/>
            <w:bookmarkEnd w:id="22"/>
            <w:r>
              <w:t>Action Steps for Strategy 3:</w:t>
            </w:r>
          </w:p>
        </w:tc>
      </w:tr>
      <w:tr w:rsidR="00D90276" w14:paraId="6B06E754" w14:textId="77777777" w:rsidTr="00511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47DFAEF8" w14:textId="77777777" w:rsidR="00D90276" w:rsidRDefault="00A71F08">
            <w:r>
              <w:t xml:space="preserve">What is the action to be taken? </w:t>
            </w:r>
          </w:p>
        </w:tc>
        <w:tc>
          <w:tcPr>
            <w:tcW w:w="1800" w:type="dxa"/>
            <w:gridSpan w:val="2"/>
          </w:tcPr>
          <w:p w14:paraId="6B482EEA"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Who is responsible?</w:t>
            </w:r>
          </w:p>
        </w:tc>
        <w:tc>
          <w:tcPr>
            <w:tcW w:w="1620" w:type="dxa"/>
          </w:tcPr>
          <w:p w14:paraId="4B3CCA82"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 xml:space="preserve">By when will it be complete? </w:t>
            </w:r>
          </w:p>
        </w:tc>
        <w:tc>
          <w:tcPr>
            <w:tcW w:w="2255" w:type="dxa"/>
          </w:tcPr>
          <w:p w14:paraId="7631AEAC"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What resources or supports are needed?</w:t>
            </w:r>
          </w:p>
        </w:tc>
      </w:tr>
      <w:tr w:rsidR="00D90276" w14:paraId="7E2D1ED7" w14:textId="77777777" w:rsidTr="005110C1">
        <w:trPr>
          <w:trHeight w:val="220"/>
        </w:trPr>
        <w:tc>
          <w:tcPr>
            <w:cnfStyle w:val="001000000000" w:firstRow="0" w:lastRow="0" w:firstColumn="1" w:lastColumn="0" w:oddVBand="0" w:evenVBand="0" w:oddHBand="0" w:evenHBand="0" w:firstRowFirstColumn="0" w:firstRowLastColumn="0" w:lastRowFirstColumn="0" w:lastRowLastColumn="0"/>
            <w:tcW w:w="5125" w:type="dxa"/>
          </w:tcPr>
          <w:p w14:paraId="02E5829F" w14:textId="77777777" w:rsidR="00D90276" w:rsidRDefault="00A71F08">
            <w:r>
              <w:rPr>
                <w:b w:val="0"/>
              </w:rPr>
              <w:t>Develop guidelines for programs that encourage biking and walking to/from schools and before/after school programs</w:t>
            </w:r>
          </w:p>
        </w:tc>
        <w:tc>
          <w:tcPr>
            <w:tcW w:w="1800" w:type="dxa"/>
            <w:gridSpan w:val="2"/>
          </w:tcPr>
          <w:p w14:paraId="39D0C00A"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186414E8"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5282C785"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19473697" w14:textId="77777777" w:rsidTr="00511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4052308" w14:textId="77777777" w:rsidR="00D90276" w:rsidRDefault="00A71F08">
            <w:r>
              <w:rPr>
                <w:b w:val="0"/>
              </w:rPr>
              <w:t>Develop and promote standards for bike parking at schools and after school program facilities</w:t>
            </w:r>
          </w:p>
        </w:tc>
        <w:tc>
          <w:tcPr>
            <w:tcW w:w="1800" w:type="dxa"/>
            <w:gridSpan w:val="2"/>
          </w:tcPr>
          <w:p w14:paraId="741DA65F"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30847AC1"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65661BD9"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683F86F9" w14:textId="77777777" w:rsidTr="005110C1">
        <w:tc>
          <w:tcPr>
            <w:cnfStyle w:val="001000000000" w:firstRow="0" w:lastRow="0" w:firstColumn="1" w:lastColumn="0" w:oddVBand="0" w:evenVBand="0" w:oddHBand="0" w:evenHBand="0" w:firstRowFirstColumn="0" w:firstRowLastColumn="0" w:lastRowFirstColumn="0" w:lastRowLastColumn="0"/>
            <w:tcW w:w="5125" w:type="dxa"/>
          </w:tcPr>
          <w:p w14:paraId="5C0601C4" w14:textId="77777777" w:rsidR="00D90276" w:rsidRDefault="00A71F08">
            <w:r>
              <w:rPr>
                <w:b w:val="0"/>
              </w:rPr>
              <w:t>Develop and promote standards for facilities that prioritize biking and walking over driving to drop off students</w:t>
            </w:r>
          </w:p>
        </w:tc>
        <w:tc>
          <w:tcPr>
            <w:tcW w:w="1800" w:type="dxa"/>
            <w:gridSpan w:val="2"/>
          </w:tcPr>
          <w:p w14:paraId="6D7E9DE8"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2D7CC817"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2714E91B"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11426A6C" w14:textId="77777777" w:rsidTr="00511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829FA50" w14:textId="77777777" w:rsidR="00D90276" w:rsidRDefault="00A71F08">
            <w:r>
              <w:rPr>
                <w:b w:val="0"/>
              </w:rPr>
              <w:t>Encourage adoption of policies that support sufficient physical activity during the school day</w:t>
            </w:r>
          </w:p>
        </w:tc>
        <w:tc>
          <w:tcPr>
            <w:tcW w:w="1800" w:type="dxa"/>
            <w:gridSpan w:val="2"/>
          </w:tcPr>
          <w:p w14:paraId="2D74B292"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70F346E7"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3FF41124"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6A7C8192" w14:textId="77777777">
        <w:tc>
          <w:tcPr>
            <w:cnfStyle w:val="001000000000" w:firstRow="0" w:lastRow="0" w:firstColumn="1" w:lastColumn="0" w:oddVBand="0" w:evenVBand="0" w:oddHBand="0" w:evenHBand="0" w:firstRowFirstColumn="0" w:firstRowLastColumn="0" w:lastRowFirstColumn="0" w:lastRowLastColumn="0"/>
            <w:tcW w:w="10800" w:type="dxa"/>
            <w:gridSpan w:val="5"/>
          </w:tcPr>
          <w:p w14:paraId="3BF96AA1" w14:textId="0BEF1BA5" w:rsidR="00D90276" w:rsidRDefault="00A71F08" w:rsidP="00500985">
            <w:pPr>
              <w:rPr>
                <w:i/>
              </w:rPr>
            </w:pPr>
            <w:bookmarkStart w:id="23" w:name="_b19pug3m4k5a" w:colFirst="0" w:colLast="0"/>
            <w:bookmarkEnd w:id="23"/>
            <w:r>
              <w:t xml:space="preserve">Planned Strategy 4: </w:t>
            </w:r>
            <w:r w:rsidR="00500985">
              <w:t xml:space="preserve">Support </w:t>
            </w:r>
            <w:r>
              <w:t>ongoing development of public transit, with pedestrian access for people of all abilities, that provides timely access to priority destinations.</w:t>
            </w:r>
            <w:r>
              <w:rPr>
                <w:i/>
              </w:rPr>
              <w:t xml:space="preserve"> </w:t>
            </w:r>
          </w:p>
        </w:tc>
      </w:tr>
      <w:tr w:rsidR="00D90276" w14:paraId="674923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4583AB22" w14:textId="77777777" w:rsidR="00D90276" w:rsidRDefault="00A71F08">
            <w:r>
              <w:t xml:space="preserve">Action Steps for Strategy </w:t>
            </w:r>
            <w:r w:rsidR="005110C1">
              <w:t>4</w:t>
            </w:r>
            <w:r>
              <w:t>:</w:t>
            </w:r>
          </w:p>
        </w:tc>
      </w:tr>
      <w:tr w:rsidR="00D90276" w14:paraId="1313FECF" w14:textId="77777777" w:rsidTr="005110C1">
        <w:tc>
          <w:tcPr>
            <w:cnfStyle w:val="001000000000" w:firstRow="0" w:lastRow="0" w:firstColumn="1" w:lastColumn="0" w:oddVBand="0" w:evenVBand="0" w:oddHBand="0" w:evenHBand="0" w:firstRowFirstColumn="0" w:firstRowLastColumn="0" w:lastRowFirstColumn="0" w:lastRowLastColumn="0"/>
            <w:tcW w:w="5125" w:type="dxa"/>
          </w:tcPr>
          <w:p w14:paraId="7BD7376E" w14:textId="77777777" w:rsidR="00D90276" w:rsidRDefault="00A71F08">
            <w:r>
              <w:t xml:space="preserve">What is the action to be taken? </w:t>
            </w:r>
          </w:p>
        </w:tc>
        <w:tc>
          <w:tcPr>
            <w:tcW w:w="1800" w:type="dxa"/>
            <w:gridSpan w:val="2"/>
          </w:tcPr>
          <w:p w14:paraId="0A767F1C"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7EF70A4B"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tcW w:w="2255" w:type="dxa"/>
          </w:tcPr>
          <w:p w14:paraId="6652D721"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What resources or supports are needed?</w:t>
            </w:r>
          </w:p>
        </w:tc>
      </w:tr>
      <w:tr w:rsidR="006C3282" w14:paraId="5DEFC58B"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0122FB4F" w14:textId="77777777" w:rsidR="006C3282" w:rsidRPr="006C3282" w:rsidRDefault="006C3282" w:rsidP="006C3282">
            <w:pPr>
              <w:rPr>
                <w:b w:val="0"/>
              </w:rPr>
            </w:pPr>
            <w:r w:rsidRPr="006C3282">
              <w:rPr>
                <w:b w:val="0"/>
              </w:rPr>
              <w:t>Expand service to weekends and evenings</w:t>
            </w:r>
          </w:p>
        </w:tc>
        <w:tc>
          <w:tcPr>
            <w:tcW w:w="1800" w:type="dxa"/>
            <w:gridSpan w:val="2"/>
          </w:tcPr>
          <w:p w14:paraId="360FAA57"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r>
              <w:t>Public Transit</w:t>
            </w:r>
          </w:p>
        </w:tc>
        <w:tc>
          <w:tcPr>
            <w:tcW w:w="1620" w:type="dxa"/>
          </w:tcPr>
          <w:p w14:paraId="12069EA1"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r>
              <w:t>2021</w:t>
            </w:r>
          </w:p>
        </w:tc>
        <w:tc>
          <w:tcPr>
            <w:tcW w:w="2255" w:type="dxa"/>
          </w:tcPr>
          <w:p w14:paraId="23004F52"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p>
        </w:tc>
      </w:tr>
      <w:tr w:rsidR="006C3282" w14:paraId="3D5E4D63"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527A4DA5" w14:textId="77777777" w:rsidR="006C3282" w:rsidRPr="006C3282" w:rsidRDefault="006C3282" w:rsidP="006C3282">
            <w:pPr>
              <w:rPr>
                <w:b w:val="0"/>
              </w:rPr>
            </w:pPr>
            <w:r w:rsidRPr="006C3282">
              <w:rPr>
                <w:b w:val="0"/>
              </w:rPr>
              <w:t>Improve accessibility and sidewalk connectivity to bus stops</w:t>
            </w:r>
          </w:p>
        </w:tc>
        <w:tc>
          <w:tcPr>
            <w:tcW w:w="1800" w:type="dxa"/>
            <w:gridSpan w:val="2"/>
          </w:tcPr>
          <w:p w14:paraId="39019F37"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r>
              <w:t>municipalities</w:t>
            </w:r>
          </w:p>
        </w:tc>
        <w:tc>
          <w:tcPr>
            <w:tcW w:w="1620" w:type="dxa"/>
          </w:tcPr>
          <w:p w14:paraId="0E45C684"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p>
        </w:tc>
        <w:tc>
          <w:tcPr>
            <w:tcW w:w="2255" w:type="dxa"/>
          </w:tcPr>
          <w:p w14:paraId="25DD7F03"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r>
              <w:t>Use ped/bike dedicated funds</w:t>
            </w:r>
          </w:p>
        </w:tc>
      </w:tr>
      <w:tr w:rsidR="00D90276" w14:paraId="516275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5"/>
          </w:tcPr>
          <w:p w14:paraId="65CBAAC0" w14:textId="109A2607" w:rsidR="00D90276" w:rsidRDefault="00A71F08" w:rsidP="00500985">
            <w:r>
              <w:t xml:space="preserve">Planned Strategy 5: </w:t>
            </w:r>
            <w:r w:rsidR="00500985">
              <w:t>Promote community initiatives that support</w:t>
            </w:r>
            <w:r>
              <w:t xml:space="preserve"> </w:t>
            </w:r>
            <w:r w:rsidR="00500985">
              <w:t xml:space="preserve">well </w:t>
            </w:r>
            <w:r>
              <w:t>maintained</w:t>
            </w:r>
            <w:r w:rsidR="00500985">
              <w:t>, equitably funded</w:t>
            </w:r>
            <w:r>
              <w:t xml:space="preserve"> sidewalk networks.</w:t>
            </w:r>
          </w:p>
        </w:tc>
      </w:tr>
      <w:tr w:rsidR="00D90276" w14:paraId="0E929CE6" w14:textId="77777777">
        <w:tc>
          <w:tcPr>
            <w:cnfStyle w:val="001000000000" w:firstRow="0" w:lastRow="0" w:firstColumn="1" w:lastColumn="0" w:oddVBand="0" w:evenVBand="0" w:oddHBand="0" w:evenHBand="0" w:firstRowFirstColumn="0" w:firstRowLastColumn="0" w:lastRowFirstColumn="0" w:lastRowLastColumn="0"/>
            <w:tcW w:w="10800" w:type="dxa"/>
            <w:gridSpan w:val="5"/>
          </w:tcPr>
          <w:p w14:paraId="4934EDC6" w14:textId="77777777" w:rsidR="00D90276" w:rsidRDefault="00A71F08">
            <w:r>
              <w:t xml:space="preserve">Action Steps for Strategy </w:t>
            </w:r>
            <w:r w:rsidR="005110C1">
              <w:t>5</w:t>
            </w:r>
            <w:r>
              <w:t>:</w:t>
            </w:r>
          </w:p>
        </w:tc>
      </w:tr>
      <w:tr w:rsidR="00D90276" w14:paraId="649B14DF"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999E079" w14:textId="77777777" w:rsidR="00D90276" w:rsidRDefault="00A71F08">
            <w:r>
              <w:t xml:space="preserve">What is the action to be taken? </w:t>
            </w:r>
          </w:p>
        </w:tc>
        <w:tc>
          <w:tcPr>
            <w:tcW w:w="1800" w:type="dxa"/>
            <w:gridSpan w:val="2"/>
          </w:tcPr>
          <w:p w14:paraId="0F454F49"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Who is responsible?</w:t>
            </w:r>
          </w:p>
        </w:tc>
        <w:tc>
          <w:tcPr>
            <w:tcW w:w="1620" w:type="dxa"/>
          </w:tcPr>
          <w:p w14:paraId="70FF6860"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 xml:space="preserve">By when will it be complete? </w:t>
            </w:r>
          </w:p>
        </w:tc>
        <w:tc>
          <w:tcPr>
            <w:tcW w:w="2255" w:type="dxa"/>
          </w:tcPr>
          <w:p w14:paraId="1154284F" w14:textId="77777777" w:rsidR="00D90276" w:rsidRDefault="00A71F08">
            <w:pPr>
              <w:cnfStyle w:val="000000100000" w:firstRow="0" w:lastRow="0" w:firstColumn="0" w:lastColumn="0" w:oddVBand="0" w:evenVBand="0" w:oddHBand="1" w:evenHBand="0" w:firstRowFirstColumn="0" w:firstRowLastColumn="0" w:lastRowFirstColumn="0" w:lastRowLastColumn="0"/>
              <w:rPr>
                <w:b/>
              </w:rPr>
            </w:pPr>
            <w:r>
              <w:rPr>
                <w:b/>
              </w:rPr>
              <w:t>What resources or supports are needed?</w:t>
            </w:r>
          </w:p>
        </w:tc>
      </w:tr>
      <w:tr w:rsidR="00D90276" w14:paraId="583C3D4C"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C7C955E" w14:textId="77777777" w:rsidR="00D90276" w:rsidRDefault="00A71F08">
            <w:r>
              <w:rPr>
                <w:b w:val="0"/>
              </w:rPr>
              <w:t>Incorporate sidewalk review into rental property inspection</w:t>
            </w:r>
          </w:p>
        </w:tc>
        <w:tc>
          <w:tcPr>
            <w:tcW w:w="1800" w:type="dxa"/>
            <w:gridSpan w:val="2"/>
          </w:tcPr>
          <w:p w14:paraId="427AEF45"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013A05C8"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29FC89B9"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068645C3"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A086FB4" w14:textId="77777777" w:rsidR="00D90276" w:rsidRDefault="00A71F08">
            <w:r>
              <w:rPr>
                <w:b w:val="0"/>
              </w:rPr>
              <w:t>Engage neighborhood associations and groups in planning for sidewalk improvements</w:t>
            </w:r>
          </w:p>
        </w:tc>
        <w:tc>
          <w:tcPr>
            <w:tcW w:w="1800" w:type="dxa"/>
            <w:gridSpan w:val="2"/>
          </w:tcPr>
          <w:p w14:paraId="50B21B84"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5BD66999"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4B9DF9D5"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6C3282" w14:paraId="51FAFA41"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82EF419" w14:textId="77777777" w:rsidR="006C3282" w:rsidRPr="006C3282" w:rsidRDefault="006C3282" w:rsidP="006C3282">
            <w:pPr>
              <w:rPr>
                <w:b w:val="0"/>
              </w:rPr>
            </w:pPr>
            <w:r w:rsidRPr="006C3282">
              <w:rPr>
                <w:b w:val="0"/>
              </w:rPr>
              <w:lastRenderedPageBreak/>
              <w:t>Increase awareness of low-income sidewalk repair options</w:t>
            </w:r>
          </w:p>
        </w:tc>
        <w:tc>
          <w:tcPr>
            <w:tcW w:w="1800" w:type="dxa"/>
            <w:gridSpan w:val="2"/>
          </w:tcPr>
          <w:p w14:paraId="6C574E01"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r>
              <w:t>LiveWell, Health Dept.</w:t>
            </w:r>
          </w:p>
        </w:tc>
        <w:tc>
          <w:tcPr>
            <w:tcW w:w="1620" w:type="dxa"/>
          </w:tcPr>
          <w:p w14:paraId="6C585DEB"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r>
              <w:t>2021</w:t>
            </w:r>
          </w:p>
        </w:tc>
        <w:tc>
          <w:tcPr>
            <w:tcW w:w="2255" w:type="dxa"/>
          </w:tcPr>
          <w:p w14:paraId="1517ED65" w14:textId="77777777" w:rsidR="006C3282" w:rsidRDefault="006C3282" w:rsidP="006C3282">
            <w:pPr>
              <w:cnfStyle w:val="000000000000" w:firstRow="0" w:lastRow="0" w:firstColumn="0" w:lastColumn="0" w:oddVBand="0" w:evenVBand="0" w:oddHBand="0" w:evenHBand="0" w:firstRowFirstColumn="0" w:firstRowLastColumn="0" w:lastRowFirstColumn="0" w:lastRowLastColumn="0"/>
            </w:pPr>
          </w:p>
        </w:tc>
      </w:tr>
      <w:tr w:rsidR="006C3282" w14:paraId="5FA7A1F7"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45F8328" w14:textId="77777777" w:rsidR="006C3282" w:rsidRPr="006C3282" w:rsidRDefault="006C3282" w:rsidP="006C3282">
            <w:pPr>
              <w:rPr>
                <w:b w:val="0"/>
              </w:rPr>
            </w:pPr>
            <w:r w:rsidRPr="006C3282">
              <w:rPr>
                <w:b w:val="0"/>
              </w:rPr>
              <w:t>Implement inspection-based repair throughout the county</w:t>
            </w:r>
          </w:p>
        </w:tc>
        <w:tc>
          <w:tcPr>
            <w:tcW w:w="1800" w:type="dxa"/>
            <w:gridSpan w:val="2"/>
          </w:tcPr>
          <w:p w14:paraId="7F374C73"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r>
              <w:t>municipalities</w:t>
            </w:r>
          </w:p>
        </w:tc>
        <w:tc>
          <w:tcPr>
            <w:tcW w:w="1620" w:type="dxa"/>
          </w:tcPr>
          <w:p w14:paraId="077CDD74"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p>
        </w:tc>
        <w:tc>
          <w:tcPr>
            <w:tcW w:w="2255" w:type="dxa"/>
          </w:tcPr>
          <w:p w14:paraId="5C48606A" w14:textId="77777777" w:rsidR="006C3282" w:rsidRDefault="006C3282" w:rsidP="006C3282">
            <w:pPr>
              <w:cnfStyle w:val="000000100000" w:firstRow="0" w:lastRow="0" w:firstColumn="0" w:lastColumn="0" w:oddVBand="0" w:evenVBand="0" w:oddHBand="1" w:evenHBand="0" w:firstRowFirstColumn="0" w:firstRowLastColumn="0" w:lastRowFirstColumn="0" w:lastRowLastColumn="0"/>
            </w:pPr>
          </w:p>
        </w:tc>
      </w:tr>
      <w:tr w:rsidR="00D90276" w14:paraId="60E4098D" w14:textId="77777777" w:rsidTr="00D90276">
        <w:trPr>
          <w:trHeight w:val="260"/>
        </w:trPr>
        <w:tc>
          <w:tcPr>
            <w:cnfStyle w:val="001000000000" w:firstRow="0" w:lastRow="0" w:firstColumn="1" w:lastColumn="0" w:oddVBand="0" w:evenVBand="0" w:oddHBand="0" w:evenHBand="0" w:firstRowFirstColumn="0" w:firstRowLastColumn="0" w:lastRowFirstColumn="0" w:lastRowLastColumn="0"/>
            <w:tcW w:w="10800" w:type="dxa"/>
            <w:gridSpan w:val="5"/>
          </w:tcPr>
          <w:p w14:paraId="3CFD6A4E" w14:textId="2DDE023E" w:rsidR="00D90276" w:rsidRDefault="00A71F08" w:rsidP="00500985">
            <w:r>
              <w:t>Planned Strategy 6:</w:t>
            </w:r>
            <w:r w:rsidR="00500985">
              <w:t xml:space="preserve"> Increase the number of workplaces that are actively engaged with Healthy Eating Active Living (HEAL) initiatives, supported by the development of a work site HEAL policy and guideline toolkit. </w:t>
            </w:r>
          </w:p>
        </w:tc>
      </w:tr>
      <w:tr w:rsidR="00D90276" w14:paraId="28D1DB09" w14:textId="77777777" w:rsidTr="00D9027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0" w:type="dxa"/>
            <w:gridSpan w:val="5"/>
          </w:tcPr>
          <w:p w14:paraId="274F508C" w14:textId="77777777" w:rsidR="00D90276" w:rsidRDefault="00A71F08">
            <w:r>
              <w:t>Action Steps for Strategy 6:</w:t>
            </w:r>
          </w:p>
        </w:tc>
      </w:tr>
      <w:tr w:rsidR="00D90276" w14:paraId="34C26BCA"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5CCA963" w14:textId="77777777" w:rsidR="00D90276" w:rsidRDefault="00A71F08">
            <w:r>
              <w:t xml:space="preserve">What is the action to be taken? </w:t>
            </w:r>
          </w:p>
        </w:tc>
        <w:tc>
          <w:tcPr>
            <w:tcW w:w="1800" w:type="dxa"/>
            <w:gridSpan w:val="2"/>
          </w:tcPr>
          <w:p w14:paraId="678AE885"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Who is responsible?</w:t>
            </w:r>
          </w:p>
        </w:tc>
        <w:tc>
          <w:tcPr>
            <w:tcW w:w="1620" w:type="dxa"/>
          </w:tcPr>
          <w:p w14:paraId="570720F0"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 xml:space="preserve">By when will it be complete? </w:t>
            </w:r>
          </w:p>
        </w:tc>
        <w:tc>
          <w:tcPr>
            <w:tcW w:w="2255" w:type="dxa"/>
          </w:tcPr>
          <w:p w14:paraId="4787833C" w14:textId="77777777" w:rsidR="00D90276" w:rsidRDefault="00A71F08">
            <w:pPr>
              <w:cnfStyle w:val="000000000000" w:firstRow="0" w:lastRow="0" w:firstColumn="0" w:lastColumn="0" w:oddVBand="0" w:evenVBand="0" w:oddHBand="0" w:evenHBand="0" w:firstRowFirstColumn="0" w:firstRowLastColumn="0" w:lastRowFirstColumn="0" w:lastRowLastColumn="0"/>
              <w:rPr>
                <w:b/>
              </w:rPr>
            </w:pPr>
            <w:r>
              <w:rPr>
                <w:b/>
              </w:rPr>
              <w:t>What resources or supports are needed?</w:t>
            </w:r>
          </w:p>
        </w:tc>
      </w:tr>
      <w:tr w:rsidR="00D90276" w14:paraId="55382776"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21ADF9CE" w14:textId="77777777" w:rsidR="00D90276" w:rsidRDefault="00A71F08">
            <w:r>
              <w:rPr>
                <w:b w:val="0"/>
              </w:rPr>
              <w:t>Develop and promote guidelines that ensure sufficient opportunities for physical activity during the workday</w:t>
            </w:r>
          </w:p>
        </w:tc>
        <w:tc>
          <w:tcPr>
            <w:tcW w:w="1800" w:type="dxa"/>
            <w:gridSpan w:val="2"/>
          </w:tcPr>
          <w:p w14:paraId="2A550A03"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1B6DD515"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5F943EC0"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73930E54"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64EC04B" w14:textId="77777777" w:rsidR="00D90276" w:rsidRDefault="00A71F08">
            <w:r>
              <w:rPr>
                <w:b w:val="0"/>
              </w:rPr>
              <w:t>Develop and promote standard for facilities that support commuting by bicycle (e.g. covered or secure bike parking, showers, lockers, etc.)</w:t>
            </w:r>
          </w:p>
        </w:tc>
        <w:tc>
          <w:tcPr>
            <w:tcW w:w="1800" w:type="dxa"/>
            <w:gridSpan w:val="2"/>
          </w:tcPr>
          <w:p w14:paraId="7633E2B2"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3F8CC49E"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165FC847"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r w:rsidR="00D90276" w14:paraId="1FAF160B" w14:textId="77777777" w:rsidTr="005110C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25" w:type="dxa"/>
          </w:tcPr>
          <w:p w14:paraId="6B9991BE" w14:textId="77777777" w:rsidR="00D90276" w:rsidRDefault="00A71F08">
            <w:r>
              <w:rPr>
                <w:b w:val="0"/>
              </w:rPr>
              <w:t>Develop and promote guidelines for policies that promote physical activity throughout the workday (e.g. breaks for physical activity, indoor and outdoor physical fitness facilities)</w:t>
            </w:r>
          </w:p>
        </w:tc>
        <w:tc>
          <w:tcPr>
            <w:tcW w:w="1800" w:type="dxa"/>
            <w:gridSpan w:val="2"/>
          </w:tcPr>
          <w:p w14:paraId="7D790F25"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1620" w:type="dxa"/>
          </w:tcPr>
          <w:p w14:paraId="2846F8A7"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c>
          <w:tcPr>
            <w:tcW w:w="2255" w:type="dxa"/>
          </w:tcPr>
          <w:p w14:paraId="45BDDC09" w14:textId="77777777" w:rsidR="00D90276" w:rsidRDefault="00D90276">
            <w:pPr>
              <w:cnfStyle w:val="000000100000" w:firstRow="0" w:lastRow="0" w:firstColumn="0" w:lastColumn="0" w:oddVBand="0" w:evenVBand="0" w:oddHBand="1" w:evenHBand="0" w:firstRowFirstColumn="0" w:firstRowLastColumn="0" w:lastRowFirstColumn="0" w:lastRowLastColumn="0"/>
            </w:pPr>
          </w:p>
        </w:tc>
      </w:tr>
      <w:tr w:rsidR="00D90276" w14:paraId="5606B23F" w14:textId="77777777" w:rsidTr="005110C1">
        <w:trPr>
          <w:trHeight w:val="260"/>
        </w:trPr>
        <w:tc>
          <w:tcPr>
            <w:cnfStyle w:val="001000000000" w:firstRow="0" w:lastRow="0" w:firstColumn="1" w:lastColumn="0" w:oddVBand="0" w:evenVBand="0" w:oddHBand="0" w:evenHBand="0" w:firstRowFirstColumn="0" w:firstRowLastColumn="0" w:lastRowFirstColumn="0" w:lastRowLastColumn="0"/>
            <w:tcW w:w="5125" w:type="dxa"/>
          </w:tcPr>
          <w:p w14:paraId="1AED767F" w14:textId="77777777" w:rsidR="00D90276" w:rsidRDefault="00A71F08">
            <w:r>
              <w:rPr>
                <w:b w:val="0"/>
              </w:rPr>
              <w:t>Research commuter trip patterns to determine</w:t>
            </w:r>
          </w:p>
        </w:tc>
        <w:tc>
          <w:tcPr>
            <w:tcW w:w="1800" w:type="dxa"/>
            <w:gridSpan w:val="2"/>
          </w:tcPr>
          <w:p w14:paraId="22E79917"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1620" w:type="dxa"/>
          </w:tcPr>
          <w:p w14:paraId="29E8CE9D"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c>
          <w:tcPr>
            <w:tcW w:w="2255" w:type="dxa"/>
          </w:tcPr>
          <w:p w14:paraId="634B2CE8" w14:textId="77777777" w:rsidR="00D90276" w:rsidRDefault="00D90276">
            <w:pPr>
              <w:cnfStyle w:val="000000000000" w:firstRow="0" w:lastRow="0" w:firstColumn="0" w:lastColumn="0" w:oddVBand="0" w:evenVBand="0" w:oddHBand="0" w:evenHBand="0" w:firstRowFirstColumn="0" w:firstRowLastColumn="0" w:lastRowFirstColumn="0" w:lastRowLastColumn="0"/>
            </w:pPr>
          </w:p>
        </w:tc>
      </w:tr>
    </w:tbl>
    <w:p w14:paraId="59F0FF4A" w14:textId="77777777" w:rsidR="00D90276" w:rsidRDefault="00D90276"/>
    <w:p w14:paraId="0D7EA303" w14:textId="77777777" w:rsidR="00D90276" w:rsidRPr="00245F4A" w:rsidRDefault="00245F4A">
      <w:pPr>
        <w:rPr>
          <w:b/>
        </w:rPr>
      </w:pPr>
      <w:r>
        <w:rPr>
          <w:b/>
        </w:rPr>
        <w:t xml:space="preserve">EQ= equity-related strategy </w:t>
      </w:r>
      <w:bookmarkEnd w:id="15"/>
    </w:p>
    <w:sectPr w:rsidR="00D90276" w:rsidRPr="00245F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C40ED"/>
    <w:multiLevelType w:val="hybridMultilevel"/>
    <w:tmpl w:val="79C0516E"/>
    <w:lvl w:ilvl="0" w:tplc="7438F1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10F92"/>
    <w:multiLevelType w:val="multilevel"/>
    <w:tmpl w:val="E9900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A84CEE"/>
    <w:multiLevelType w:val="hybridMultilevel"/>
    <w:tmpl w:val="2C284B9A"/>
    <w:lvl w:ilvl="0" w:tplc="47922C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C777C"/>
    <w:multiLevelType w:val="hybridMultilevel"/>
    <w:tmpl w:val="5382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76"/>
    <w:rsid w:val="00006210"/>
    <w:rsid w:val="000426E0"/>
    <w:rsid w:val="0008524E"/>
    <w:rsid w:val="000B2A45"/>
    <w:rsid w:val="000D1DAE"/>
    <w:rsid w:val="000D3A5D"/>
    <w:rsid w:val="000E3403"/>
    <w:rsid w:val="00120A10"/>
    <w:rsid w:val="00161392"/>
    <w:rsid w:val="00173555"/>
    <w:rsid w:val="00190DAD"/>
    <w:rsid w:val="001D16FB"/>
    <w:rsid w:val="001E1B71"/>
    <w:rsid w:val="001E5406"/>
    <w:rsid w:val="001F65F6"/>
    <w:rsid w:val="002042FA"/>
    <w:rsid w:val="00212F63"/>
    <w:rsid w:val="002266B2"/>
    <w:rsid w:val="00245F4A"/>
    <w:rsid w:val="00271E32"/>
    <w:rsid w:val="00273E07"/>
    <w:rsid w:val="0027458D"/>
    <w:rsid w:val="0028389E"/>
    <w:rsid w:val="002C2130"/>
    <w:rsid w:val="002C7648"/>
    <w:rsid w:val="002C7E8C"/>
    <w:rsid w:val="002D5C89"/>
    <w:rsid w:val="002E3CAE"/>
    <w:rsid w:val="002F3670"/>
    <w:rsid w:val="00311D38"/>
    <w:rsid w:val="00316AE8"/>
    <w:rsid w:val="003372A5"/>
    <w:rsid w:val="003718CF"/>
    <w:rsid w:val="003B6E88"/>
    <w:rsid w:val="00402021"/>
    <w:rsid w:val="004246C3"/>
    <w:rsid w:val="00457DBD"/>
    <w:rsid w:val="004B170E"/>
    <w:rsid w:val="004C42CF"/>
    <w:rsid w:val="004E52F1"/>
    <w:rsid w:val="00500985"/>
    <w:rsid w:val="0050559D"/>
    <w:rsid w:val="005110C1"/>
    <w:rsid w:val="00537DC0"/>
    <w:rsid w:val="0054044F"/>
    <w:rsid w:val="00571905"/>
    <w:rsid w:val="0057689C"/>
    <w:rsid w:val="00581085"/>
    <w:rsid w:val="00584E62"/>
    <w:rsid w:val="005C4C89"/>
    <w:rsid w:val="00603D9F"/>
    <w:rsid w:val="006179DB"/>
    <w:rsid w:val="00626F4D"/>
    <w:rsid w:val="00635A66"/>
    <w:rsid w:val="0064270A"/>
    <w:rsid w:val="00647B5E"/>
    <w:rsid w:val="00653677"/>
    <w:rsid w:val="006607C5"/>
    <w:rsid w:val="00665015"/>
    <w:rsid w:val="006822D4"/>
    <w:rsid w:val="006A087E"/>
    <w:rsid w:val="006C2B57"/>
    <w:rsid w:val="006C3282"/>
    <w:rsid w:val="006C5C5F"/>
    <w:rsid w:val="00716F09"/>
    <w:rsid w:val="00750DE0"/>
    <w:rsid w:val="00754074"/>
    <w:rsid w:val="0075422C"/>
    <w:rsid w:val="007E5438"/>
    <w:rsid w:val="007F3176"/>
    <w:rsid w:val="00805A8F"/>
    <w:rsid w:val="00825022"/>
    <w:rsid w:val="00837B58"/>
    <w:rsid w:val="008478B7"/>
    <w:rsid w:val="00856C04"/>
    <w:rsid w:val="00860A11"/>
    <w:rsid w:val="00895664"/>
    <w:rsid w:val="008A039C"/>
    <w:rsid w:val="008A6199"/>
    <w:rsid w:val="008B165E"/>
    <w:rsid w:val="00926BF3"/>
    <w:rsid w:val="00950942"/>
    <w:rsid w:val="0096014B"/>
    <w:rsid w:val="00995AA6"/>
    <w:rsid w:val="009A28FC"/>
    <w:rsid w:val="009D6E33"/>
    <w:rsid w:val="009E0C84"/>
    <w:rsid w:val="00A17F23"/>
    <w:rsid w:val="00A24EC8"/>
    <w:rsid w:val="00A42696"/>
    <w:rsid w:val="00A63820"/>
    <w:rsid w:val="00A71F08"/>
    <w:rsid w:val="00A80DBB"/>
    <w:rsid w:val="00A86B00"/>
    <w:rsid w:val="00A86E9C"/>
    <w:rsid w:val="00A904FE"/>
    <w:rsid w:val="00AA1821"/>
    <w:rsid w:val="00AA6B2A"/>
    <w:rsid w:val="00AD7194"/>
    <w:rsid w:val="00AF2113"/>
    <w:rsid w:val="00B00044"/>
    <w:rsid w:val="00B17D28"/>
    <w:rsid w:val="00B229AB"/>
    <w:rsid w:val="00B30A2A"/>
    <w:rsid w:val="00B376FB"/>
    <w:rsid w:val="00B40193"/>
    <w:rsid w:val="00B666F4"/>
    <w:rsid w:val="00B73629"/>
    <w:rsid w:val="00BC632A"/>
    <w:rsid w:val="00BC6C99"/>
    <w:rsid w:val="00BF247E"/>
    <w:rsid w:val="00BF4C6F"/>
    <w:rsid w:val="00C12C44"/>
    <w:rsid w:val="00C46EF0"/>
    <w:rsid w:val="00C53017"/>
    <w:rsid w:val="00C609BC"/>
    <w:rsid w:val="00C6171A"/>
    <w:rsid w:val="00C8460C"/>
    <w:rsid w:val="00CB531C"/>
    <w:rsid w:val="00CC7DEE"/>
    <w:rsid w:val="00CE49A2"/>
    <w:rsid w:val="00CF41D2"/>
    <w:rsid w:val="00CF4C53"/>
    <w:rsid w:val="00D07EFE"/>
    <w:rsid w:val="00D70E99"/>
    <w:rsid w:val="00D90276"/>
    <w:rsid w:val="00DA454F"/>
    <w:rsid w:val="00DB231E"/>
    <w:rsid w:val="00DC59A6"/>
    <w:rsid w:val="00DD56EB"/>
    <w:rsid w:val="00E127D3"/>
    <w:rsid w:val="00E34207"/>
    <w:rsid w:val="00E40E68"/>
    <w:rsid w:val="00E43225"/>
    <w:rsid w:val="00E46E2E"/>
    <w:rsid w:val="00E6224E"/>
    <w:rsid w:val="00E83B3E"/>
    <w:rsid w:val="00E94260"/>
    <w:rsid w:val="00EA2009"/>
    <w:rsid w:val="00EB2F65"/>
    <w:rsid w:val="00ED20F5"/>
    <w:rsid w:val="00EF1305"/>
    <w:rsid w:val="00EF1B28"/>
    <w:rsid w:val="00F07C12"/>
    <w:rsid w:val="00F66679"/>
    <w:rsid w:val="00F706B3"/>
    <w:rsid w:val="00F7789E"/>
    <w:rsid w:val="00F8028E"/>
    <w:rsid w:val="00F85FFF"/>
    <w:rsid w:val="00FB144C"/>
    <w:rsid w:val="00FD14CF"/>
    <w:rsid w:val="00FD2AA0"/>
    <w:rsid w:val="00FE6365"/>
    <w:rsid w:val="00FF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638B"/>
  <w15:docId w15:val="{49B18F49-6B3D-472F-AED1-3BEAC97B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5">
    <w:name w:val="5"/>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4">
    <w:name w:val="4"/>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3">
    <w:name w:val="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
    <w:name w:val="2"/>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1">
    <w:name w:val="1"/>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ListParagraph">
    <w:name w:val="List Paragraph"/>
    <w:basedOn w:val="Normal"/>
    <w:uiPriority w:val="34"/>
    <w:qFormat/>
    <w:rsid w:val="000D3A5D"/>
    <w:pPr>
      <w:ind w:left="720"/>
      <w:contextualSpacing/>
    </w:pPr>
  </w:style>
  <w:style w:type="character" w:styleId="CommentReference">
    <w:name w:val="annotation reference"/>
    <w:basedOn w:val="DefaultParagraphFont"/>
    <w:uiPriority w:val="99"/>
    <w:semiHidden/>
    <w:unhideWhenUsed/>
    <w:rsid w:val="00457DBD"/>
    <w:rPr>
      <w:sz w:val="16"/>
      <w:szCs w:val="16"/>
    </w:rPr>
  </w:style>
  <w:style w:type="paragraph" w:styleId="CommentText">
    <w:name w:val="annotation text"/>
    <w:basedOn w:val="Normal"/>
    <w:link w:val="CommentTextChar"/>
    <w:uiPriority w:val="99"/>
    <w:semiHidden/>
    <w:unhideWhenUsed/>
    <w:rsid w:val="00457DBD"/>
    <w:pPr>
      <w:spacing w:line="240" w:lineRule="auto"/>
    </w:pPr>
    <w:rPr>
      <w:sz w:val="20"/>
      <w:szCs w:val="20"/>
    </w:rPr>
  </w:style>
  <w:style w:type="character" w:customStyle="1" w:styleId="CommentTextChar">
    <w:name w:val="Comment Text Char"/>
    <w:basedOn w:val="DefaultParagraphFont"/>
    <w:link w:val="CommentText"/>
    <w:uiPriority w:val="99"/>
    <w:semiHidden/>
    <w:rsid w:val="00457DBD"/>
    <w:rPr>
      <w:sz w:val="20"/>
      <w:szCs w:val="20"/>
    </w:rPr>
  </w:style>
  <w:style w:type="paragraph" w:styleId="CommentSubject">
    <w:name w:val="annotation subject"/>
    <w:basedOn w:val="CommentText"/>
    <w:next w:val="CommentText"/>
    <w:link w:val="CommentSubjectChar"/>
    <w:uiPriority w:val="99"/>
    <w:semiHidden/>
    <w:unhideWhenUsed/>
    <w:rsid w:val="00457DBD"/>
    <w:rPr>
      <w:b/>
      <w:bCs/>
    </w:rPr>
  </w:style>
  <w:style w:type="character" w:customStyle="1" w:styleId="CommentSubjectChar">
    <w:name w:val="Comment Subject Char"/>
    <w:basedOn w:val="CommentTextChar"/>
    <w:link w:val="CommentSubject"/>
    <w:uiPriority w:val="99"/>
    <w:semiHidden/>
    <w:rsid w:val="00457DBD"/>
    <w:rPr>
      <w:b/>
      <w:bCs/>
      <w:sz w:val="20"/>
      <w:szCs w:val="20"/>
    </w:rPr>
  </w:style>
  <w:style w:type="paragraph" w:styleId="BalloonText">
    <w:name w:val="Balloon Text"/>
    <w:basedOn w:val="Normal"/>
    <w:link w:val="BalloonTextChar"/>
    <w:uiPriority w:val="99"/>
    <w:semiHidden/>
    <w:unhideWhenUsed/>
    <w:rsid w:val="0045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02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morlanddavee@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EAF65-D52A-45CB-9695-32B55C00BD18}">
  <ds:schemaRefs>
    <ds:schemaRef ds:uri="http://schemas.openxmlformats.org/officeDocument/2006/bibliography"/>
  </ds:schemaRefs>
</ds:datastoreItem>
</file>

<file path=customXml/itemProps2.xml><?xml version="1.0" encoding="utf-8"?>
<ds:datastoreItem xmlns:ds="http://schemas.openxmlformats.org/officeDocument/2006/customXml" ds:itemID="{15810C6F-3903-4D84-B5D7-C4A769D7ECF9}">
  <ds:schemaRefs>
    <ds:schemaRef ds:uri="http://schemas.microsoft.com/sharepoint/v3/contenttype/forms"/>
  </ds:schemaRefs>
</ds:datastoreItem>
</file>

<file path=customXml/itemProps3.xml><?xml version="1.0" encoding="utf-8"?>
<ds:datastoreItem xmlns:ds="http://schemas.openxmlformats.org/officeDocument/2006/customXml" ds:itemID="{F3A8E22D-C543-41E7-89CA-DDCE3FD9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31f-bdfa-4034-93ef-d50a20e9c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42AFE-C6B2-4950-AFEC-32C08204691F}">
  <ds:schemaRefs>
    <ds:schemaRef ds:uri="493de31f-bdfa-4034-93ef-d50a20e9cb9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13</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Christina M.</dc:creator>
  <cp:keywords/>
  <dc:description/>
  <cp:lastModifiedBy> </cp:lastModifiedBy>
  <cp:revision>5</cp:revision>
  <cp:lastPrinted>2018-12-11T21:32:00Z</cp:lastPrinted>
  <dcterms:created xsi:type="dcterms:W3CDTF">2019-08-21T19:29:00Z</dcterms:created>
  <dcterms:modified xsi:type="dcterms:W3CDTF">2020-08-21T17:38:00Z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